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AB7" w:rsidRPr="000E50DE" w:rsidRDefault="008E2AB7" w:rsidP="008E2AB7">
      <w:pPr>
        <w:jc w:val="both"/>
        <w:rPr>
          <w:rFonts w:ascii="Calibri" w:hAnsi="Calibri" w:cs="Calibri"/>
          <w:b/>
        </w:rPr>
      </w:pPr>
      <w:r w:rsidRPr="000E50DE">
        <w:rPr>
          <w:rFonts w:ascii="Calibri" w:hAnsi="Calibri" w:cs="Calibri"/>
          <w:b/>
        </w:rPr>
        <w:t xml:space="preserve">LA SEGUNDA RAZÓN PARA EXPLICAR LA DIVERSIDAD: </w:t>
      </w:r>
      <w:r w:rsidRPr="000E50DE">
        <w:rPr>
          <w:rFonts w:ascii="Calibri" w:hAnsi="Calibri" w:cs="Calibri"/>
          <w:b/>
          <w:lang w:eastAsia="es-ES"/>
        </w:rPr>
        <w:t>TRES OBJETOS DE ESTUDIO DIFERENTES.</w:t>
      </w:r>
    </w:p>
    <w:p w:rsidR="008E2AB7" w:rsidRPr="000E50DE" w:rsidRDefault="008E2AB7" w:rsidP="008E2AB7">
      <w:pPr>
        <w:jc w:val="both"/>
        <w:rPr>
          <w:rFonts w:ascii="Calibri" w:hAnsi="Calibri" w:cs="Calibri"/>
        </w:rPr>
      </w:pPr>
    </w:p>
    <w:p w:rsidR="008E2AB7" w:rsidRPr="000E50DE" w:rsidRDefault="008E2AB7" w:rsidP="008E2AB7">
      <w:pPr>
        <w:jc w:val="both"/>
        <w:rPr>
          <w:rFonts w:ascii="Calibri" w:hAnsi="Calibri" w:cs="Calibri"/>
        </w:rPr>
      </w:pPr>
      <w:r w:rsidRPr="000E50DE">
        <w:rPr>
          <w:rFonts w:ascii="Calibri" w:hAnsi="Calibri" w:cs="Calibri"/>
        </w:rPr>
        <w:t>Una segunda razón, quizá más poderosa que la primera, que explica la diversidad, se refiere a la idea acerca de lo que debería estudiar la Psicología: algunos psicólogos piensan que el objeto de estudio debe ser la conciencia, otros el inconsciente y otros más la conducta. Se inicia revisando ideas generales sobre el estudio de la conciencia y tipos de psicología que intentan estudiarla, para posteriormente exponer lo mismo sobre el inconsciente y la conducta.</w:t>
      </w:r>
    </w:p>
    <w:p w:rsidR="008E2AB7" w:rsidRPr="000E50DE" w:rsidRDefault="008E2AB7" w:rsidP="008E2AB7">
      <w:pPr>
        <w:jc w:val="both"/>
        <w:rPr>
          <w:rFonts w:ascii="Calibri" w:hAnsi="Calibri" w:cs="Calibri"/>
        </w:rPr>
      </w:pPr>
    </w:p>
    <w:p w:rsidR="008E2AB7" w:rsidRPr="000E50DE" w:rsidRDefault="008E2AB7" w:rsidP="008E2AB7">
      <w:pPr>
        <w:jc w:val="both"/>
        <w:rPr>
          <w:rFonts w:ascii="Calibri" w:hAnsi="Calibri" w:cs="Calibri"/>
          <w:b/>
          <w:lang w:val="es-ES" w:eastAsia="es-ES"/>
        </w:rPr>
      </w:pPr>
      <w:r w:rsidRPr="000E50DE">
        <w:rPr>
          <w:rFonts w:ascii="Calibri" w:hAnsi="Calibri" w:cs="Calibri"/>
          <w:b/>
          <w:lang w:val="es-ES" w:eastAsia="es-ES"/>
        </w:rPr>
        <w:t>Psicologías que se proponen como objeto de estudio la conciencia</w:t>
      </w:r>
    </w:p>
    <w:p w:rsidR="008E2AB7" w:rsidRPr="000E50DE" w:rsidRDefault="008E2AB7" w:rsidP="008E2AB7">
      <w:pPr>
        <w:jc w:val="both"/>
        <w:rPr>
          <w:rFonts w:ascii="Calibri" w:hAnsi="Calibri" w:cs="Calibri"/>
          <w:lang w:val="es-ES" w:eastAsia="es-ES"/>
        </w:rPr>
      </w:pP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La Psicología de mayor antigüedad es la Psicología de la Consciencia o estudio introspectivo de la mente humana normal y adulta. Esta Psicología fue una prolongación directa de la Psicología filosófica tradicional, a la que doto de mayor rigor con la introducción del uso del método experimental.</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Aun cuando la Psicología como disciplina ya estaba en marcha en la segunda mitad del siglo XIX, la fundación de instituciones y organizaciones por </w:t>
      </w:r>
      <w:proofErr w:type="spellStart"/>
      <w:r w:rsidRPr="000E50DE">
        <w:rPr>
          <w:rFonts w:ascii="Calibri" w:hAnsi="Calibri" w:cs="Calibri"/>
          <w:lang w:val="es-ES" w:eastAsia="es-ES"/>
        </w:rPr>
        <w:t>Wilhem</w:t>
      </w:r>
      <w:proofErr w:type="spellEnd"/>
      <w:r w:rsidRPr="000E50DE">
        <w:rPr>
          <w:rFonts w:ascii="Calibri" w:hAnsi="Calibri" w:cs="Calibri"/>
          <w:lang w:val="es-ES" w:eastAsia="es-ES"/>
        </w:rPr>
        <w:t xml:space="preserve"> Wundt permitió que la Psicología emergiera como disciplina científica, con métodos, programas e instituciones propias.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El tipo de Psicología que fundó Wundt fue una especie de síntesis entre la filosofía y la fisiología. Llevo los métodos empíricos de la fisiología a la filosofía y al hacerlo creó la ciencia híbrida de la Psicología experimental.</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La Psicología de Wundt fue definida por él como la ciencia de la experiencia inmediata. Por experiencia Wundt entendía fenómenos como sensaciones, percepciones, sentimientos y emociones. Estas experiencias (sensaciones, por ejemplo) “aparecen” directamente en la consciencia y es esta totalidad la que debe estudiar la Psicología. Ya que el sujeto puede tener acceso directo a estas experiencias podemos estudiarlas si le pedimos al sujeto que las describa. A esta forma de estudiar la experiencia directa se le conoce como MÉTODO INTROSPECTIVO que significa mirar al interior de uno mismo y analizar las experiencias personales. Sin embargo, para ser eficiente en el estudio de la mente, debía combinarse con el MÉTODO EXPERIMENTAL.</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De esta forma, Wundt estudia un aspecto de la consciencia a la que las personas tienen acceso directo, tales como las sensaciones. Para estudiar esto, se requiere el uso combinado de la introspección y el método experimental. Este último complementa y perfecciona la introspección, suministrando resultados cuantitativos.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Así, los aportes de la Psicología fundada por Wundt fueron:</w:t>
      </w:r>
    </w:p>
    <w:p w:rsidR="008E2AB7" w:rsidRPr="000E50DE" w:rsidRDefault="008E2AB7" w:rsidP="008E2AB7">
      <w:pPr>
        <w:numPr>
          <w:ilvl w:val="0"/>
          <w:numId w:val="1"/>
        </w:numPr>
        <w:jc w:val="both"/>
        <w:rPr>
          <w:rFonts w:ascii="Calibri" w:hAnsi="Calibri" w:cs="Calibri"/>
          <w:lang w:val="es-ES" w:eastAsia="es-ES"/>
        </w:rPr>
      </w:pPr>
      <w:r w:rsidRPr="000E50DE">
        <w:rPr>
          <w:rFonts w:ascii="Calibri" w:hAnsi="Calibri" w:cs="Calibri"/>
          <w:lang w:val="es-ES" w:eastAsia="es-ES"/>
        </w:rPr>
        <w:t>La unión de la Fisiología con la Filosofía para crear la Psicología de la conciencia.</w:t>
      </w:r>
    </w:p>
    <w:p w:rsidR="008E2AB7" w:rsidRPr="000E50DE" w:rsidRDefault="008E2AB7" w:rsidP="008E2AB7">
      <w:pPr>
        <w:numPr>
          <w:ilvl w:val="0"/>
          <w:numId w:val="1"/>
        </w:numPr>
        <w:jc w:val="both"/>
        <w:rPr>
          <w:rFonts w:ascii="Calibri" w:hAnsi="Calibri" w:cs="Calibri"/>
          <w:lang w:val="es-ES" w:eastAsia="es-ES"/>
        </w:rPr>
      </w:pPr>
      <w:r w:rsidRPr="000E50DE">
        <w:rPr>
          <w:rFonts w:ascii="Calibri" w:hAnsi="Calibri" w:cs="Calibri"/>
          <w:lang w:val="es-ES" w:eastAsia="es-ES"/>
        </w:rPr>
        <w:t>Proponer el estudio de la mente como objeto de estudio de la Psicología, en particular la consciencia y de ella los aspectos que pertenecían a la experiencia directa a los que tenía acceso el sujeto y que podían ser estudiados en el laboratorio.</w:t>
      </w:r>
    </w:p>
    <w:p w:rsidR="008E2AB7" w:rsidRPr="000E50DE" w:rsidRDefault="008E2AB7" w:rsidP="008E2AB7">
      <w:pPr>
        <w:numPr>
          <w:ilvl w:val="0"/>
          <w:numId w:val="1"/>
        </w:numPr>
        <w:jc w:val="both"/>
        <w:rPr>
          <w:rFonts w:ascii="Calibri" w:hAnsi="Calibri" w:cs="Calibri"/>
          <w:lang w:val="es-ES" w:eastAsia="es-ES"/>
        </w:rPr>
      </w:pPr>
      <w:r w:rsidRPr="000E50DE">
        <w:rPr>
          <w:rFonts w:ascii="Calibri" w:hAnsi="Calibri" w:cs="Calibri"/>
          <w:lang w:val="es-ES" w:eastAsia="es-ES"/>
        </w:rPr>
        <w:t>El uso de la introspección combinada con el método experimental para estudiar el primer aspecto de la consciencia.</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lastRenderedPageBreak/>
        <w:t>Y en general, el estudio analítico que hacia Wundt (intentaba analizar las partes contenidas en la experiencia directa), descansaba sobre los siguientes supuestos:</w:t>
      </w:r>
    </w:p>
    <w:p w:rsidR="008E2AB7" w:rsidRPr="000E50DE" w:rsidRDefault="008E2AB7" w:rsidP="008E2AB7">
      <w:pPr>
        <w:numPr>
          <w:ilvl w:val="0"/>
          <w:numId w:val="2"/>
        </w:numPr>
        <w:jc w:val="both"/>
        <w:rPr>
          <w:rFonts w:ascii="Calibri" w:hAnsi="Calibri" w:cs="Calibri"/>
          <w:lang w:val="es-ES" w:eastAsia="es-ES"/>
        </w:rPr>
      </w:pPr>
      <w:r w:rsidRPr="000E50DE">
        <w:rPr>
          <w:rFonts w:ascii="Calibri" w:hAnsi="Calibri" w:cs="Calibri"/>
          <w:lang w:val="es-ES" w:eastAsia="es-ES"/>
        </w:rPr>
        <w:t>Todos los elementos de la consciencia derivan de la sensación.</w:t>
      </w:r>
    </w:p>
    <w:p w:rsidR="008E2AB7" w:rsidRPr="000E50DE" w:rsidRDefault="008E2AB7" w:rsidP="008E2AB7">
      <w:pPr>
        <w:numPr>
          <w:ilvl w:val="0"/>
          <w:numId w:val="2"/>
        </w:numPr>
        <w:jc w:val="both"/>
        <w:rPr>
          <w:rFonts w:ascii="Calibri" w:hAnsi="Calibri" w:cs="Calibri"/>
          <w:lang w:val="es-ES" w:eastAsia="es-ES"/>
        </w:rPr>
      </w:pPr>
      <w:r w:rsidRPr="000E50DE">
        <w:rPr>
          <w:rFonts w:ascii="Calibri" w:hAnsi="Calibri" w:cs="Calibri"/>
          <w:lang w:val="es-ES" w:eastAsia="es-ES"/>
        </w:rPr>
        <w:t>Todos los contenidos del pensamiento eran imágenes de alguna clase (reflejos del mundo externo).</w:t>
      </w:r>
    </w:p>
    <w:p w:rsidR="008E2AB7" w:rsidRPr="000E50DE" w:rsidRDefault="008E2AB7" w:rsidP="008E2AB7">
      <w:pPr>
        <w:numPr>
          <w:ilvl w:val="0"/>
          <w:numId w:val="2"/>
        </w:numPr>
        <w:jc w:val="both"/>
        <w:rPr>
          <w:rFonts w:ascii="Calibri" w:hAnsi="Calibri" w:cs="Calibri"/>
          <w:lang w:val="es-ES" w:eastAsia="es-ES"/>
        </w:rPr>
      </w:pPr>
      <w:r w:rsidRPr="000E50DE">
        <w:rPr>
          <w:rFonts w:ascii="Calibri" w:hAnsi="Calibri" w:cs="Calibri"/>
          <w:lang w:val="es-ES" w:eastAsia="es-ES"/>
        </w:rPr>
        <w:t>Percepción y pensamiento son un mismo proceso en diferentes momentos.</w:t>
      </w:r>
    </w:p>
    <w:p w:rsidR="008E2AB7" w:rsidRPr="000E50DE" w:rsidRDefault="008E2AB7" w:rsidP="008E2AB7">
      <w:pPr>
        <w:jc w:val="both"/>
        <w:rPr>
          <w:rFonts w:ascii="Calibri" w:hAnsi="Calibri" w:cs="Calibri"/>
          <w:lang w:val="es-ES" w:eastAsia="es-ES"/>
        </w:rPr>
      </w:pP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Con </w:t>
      </w:r>
      <w:proofErr w:type="spellStart"/>
      <w:r w:rsidRPr="000E50DE">
        <w:rPr>
          <w:rFonts w:ascii="Calibri" w:hAnsi="Calibri" w:cs="Calibri"/>
          <w:lang w:val="es-ES" w:eastAsia="es-ES"/>
        </w:rPr>
        <w:t>Wilhem</w:t>
      </w:r>
      <w:proofErr w:type="spellEnd"/>
      <w:r w:rsidRPr="000E50DE">
        <w:rPr>
          <w:rFonts w:ascii="Calibri" w:hAnsi="Calibri" w:cs="Calibri"/>
          <w:lang w:val="es-ES" w:eastAsia="es-ES"/>
        </w:rPr>
        <w:t xml:space="preserve"> Wundt en la Universidad de Leipzig, estudio David G. Berlanga Guerrero un mexicano nacido en Coahuila. David Berlanga escribió diversos artículos, en México, tratando de difundir la obra de Wundt, uno de ellos fue “Herencia y sugestión” que se publicó en 1912. Berlanga, fue funcionario de diversas instituciones educativas con Madero y Carranza. Fue fusilado por las fuerzas villistas en el Distrito Federal en 1914.</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El estructuralismo: Edward Bradford </w:t>
      </w:r>
      <w:proofErr w:type="spellStart"/>
      <w:r w:rsidRPr="000E50DE">
        <w:rPr>
          <w:rFonts w:ascii="Calibri" w:hAnsi="Calibri" w:cs="Calibri"/>
          <w:lang w:val="es-ES" w:eastAsia="es-ES"/>
        </w:rPr>
        <w:t>Titchener</w:t>
      </w:r>
      <w:proofErr w:type="spellEnd"/>
      <w:r w:rsidRPr="000E50DE">
        <w:rPr>
          <w:rFonts w:ascii="Calibri" w:hAnsi="Calibri" w:cs="Calibri"/>
          <w:lang w:val="es-ES" w:eastAsia="es-ES"/>
        </w:rPr>
        <w:t xml:space="preserve"> fue un inglés que importó la Psicología alemana de Wundt a América. Desempeño, por ello, un importante papel en la fundación de la Psicología Norteamericana. </w:t>
      </w:r>
      <w:proofErr w:type="spellStart"/>
      <w:r w:rsidRPr="000E50DE">
        <w:rPr>
          <w:rFonts w:ascii="Calibri" w:hAnsi="Calibri" w:cs="Calibri"/>
          <w:lang w:val="es-ES" w:eastAsia="es-ES"/>
        </w:rPr>
        <w:t>Titchener</w:t>
      </w:r>
      <w:proofErr w:type="spellEnd"/>
      <w:r w:rsidRPr="000E50DE">
        <w:rPr>
          <w:rFonts w:ascii="Calibri" w:hAnsi="Calibri" w:cs="Calibri"/>
          <w:lang w:val="es-ES" w:eastAsia="es-ES"/>
        </w:rPr>
        <w:t xml:space="preserve"> se dirigió a la Universidad de </w:t>
      </w:r>
      <w:proofErr w:type="spellStart"/>
      <w:r w:rsidRPr="000E50DE">
        <w:rPr>
          <w:rFonts w:ascii="Calibri" w:hAnsi="Calibri" w:cs="Calibri"/>
          <w:lang w:val="es-ES" w:eastAsia="es-ES"/>
        </w:rPr>
        <w:t>Cornell</w:t>
      </w:r>
      <w:proofErr w:type="spellEnd"/>
      <w:r w:rsidRPr="000E50DE">
        <w:rPr>
          <w:rFonts w:ascii="Calibri" w:hAnsi="Calibri" w:cs="Calibri"/>
          <w:lang w:val="es-ES" w:eastAsia="es-ES"/>
        </w:rPr>
        <w:t xml:space="preserve"> para trabajar como profesor y difundir las ideas de </w:t>
      </w:r>
      <w:proofErr w:type="spellStart"/>
      <w:r w:rsidRPr="000E50DE">
        <w:rPr>
          <w:rFonts w:ascii="Calibri" w:hAnsi="Calibri" w:cs="Calibri"/>
          <w:lang w:val="es-ES" w:eastAsia="es-ES"/>
        </w:rPr>
        <w:t>Wilhem</w:t>
      </w:r>
      <w:proofErr w:type="spellEnd"/>
      <w:r w:rsidRPr="000E50DE">
        <w:rPr>
          <w:rFonts w:ascii="Calibri" w:hAnsi="Calibri" w:cs="Calibri"/>
          <w:lang w:val="es-ES" w:eastAsia="es-ES"/>
        </w:rPr>
        <w:t xml:space="preserve"> Wundt. Sin embargo, ya en Norteamérica construyó una Psicología un tanto diferente, aunque respetando lo esencial de la propuesta de Wundt.</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En Norteamérica </w:t>
      </w:r>
      <w:proofErr w:type="spellStart"/>
      <w:r w:rsidRPr="000E50DE">
        <w:rPr>
          <w:rFonts w:ascii="Calibri" w:hAnsi="Calibri" w:cs="Calibri"/>
          <w:lang w:val="es-ES" w:eastAsia="es-ES"/>
        </w:rPr>
        <w:t>Titchener</w:t>
      </w:r>
      <w:proofErr w:type="spellEnd"/>
      <w:r w:rsidRPr="000E50DE">
        <w:rPr>
          <w:rFonts w:ascii="Calibri" w:hAnsi="Calibri" w:cs="Calibri"/>
          <w:lang w:val="es-ES" w:eastAsia="es-ES"/>
        </w:rPr>
        <w:t xml:space="preserve"> desarrolló su trabajo con base en la idea de que la Psicología debería estudiar la mente. Particularmente suponía que la mente estaba constituida por sensaciones o imágenes de sensaciones, y nada más que eso. Pensaba, por ello, que la Psicología tenía, por lo menos, tres tareas: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1) La primera tarea de la Psicología debería consistir en descubrir los elementos básicos de la sensación, a los que cabe reducir todos los procesos complejos.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Los elementos fueron definidos por </w:t>
      </w:r>
      <w:proofErr w:type="spellStart"/>
      <w:r w:rsidRPr="000E50DE">
        <w:rPr>
          <w:rFonts w:ascii="Calibri" w:hAnsi="Calibri" w:cs="Calibri"/>
          <w:lang w:val="es-ES" w:eastAsia="es-ES"/>
        </w:rPr>
        <w:t>Titchener</w:t>
      </w:r>
      <w:proofErr w:type="spellEnd"/>
      <w:r w:rsidRPr="000E50DE">
        <w:rPr>
          <w:rFonts w:ascii="Calibri" w:hAnsi="Calibri" w:cs="Calibri"/>
          <w:lang w:val="es-ES" w:eastAsia="es-ES"/>
        </w:rPr>
        <w:t>, como las sensaciones más simples que se encuentran en la experiencia. Para descubrirlos se debía usar el método experimental y cuando esa experiencia no podía ser dividida en más partes se declaraba que esta experiencia era la más simple o elemental.</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Se conocería con el nombre de ESTRUCTURALISMO  a este programa de la Psicología que trata de encontrar los elementos de la conciencia (saber </w:t>
      </w:r>
      <w:proofErr w:type="spellStart"/>
      <w:r w:rsidRPr="000E50DE">
        <w:rPr>
          <w:rFonts w:ascii="Calibri" w:hAnsi="Calibri" w:cs="Calibri"/>
          <w:lang w:val="es-ES" w:eastAsia="es-ES"/>
        </w:rPr>
        <w:t>como</w:t>
      </w:r>
      <w:proofErr w:type="spellEnd"/>
      <w:r w:rsidRPr="000E50DE">
        <w:rPr>
          <w:rFonts w:ascii="Calibri" w:hAnsi="Calibri" w:cs="Calibri"/>
          <w:lang w:val="es-ES" w:eastAsia="es-ES"/>
        </w:rPr>
        <w:t xml:space="preserve"> se estructura la mente, desde sus elementos más sencillos).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La observación directa de la mente o la experiencia es el método fundamental del estructuralismo. De manera semejante a Wundt, </w:t>
      </w:r>
      <w:proofErr w:type="spellStart"/>
      <w:r w:rsidRPr="000E50DE">
        <w:rPr>
          <w:rFonts w:ascii="Calibri" w:hAnsi="Calibri" w:cs="Calibri"/>
          <w:lang w:val="es-ES" w:eastAsia="es-ES"/>
        </w:rPr>
        <w:t>Titchener</w:t>
      </w:r>
      <w:proofErr w:type="spellEnd"/>
      <w:r w:rsidRPr="000E50DE">
        <w:rPr>
          <w:rFonts w:ascii="Calibri" w:hAnsi="Calibri" w:cs="Calibri"/>
          <w:lang w:val="es-ES" w:eastAsia="es-ES"/>
        </w:rPr>
        <w:t xml:space="preserve"> también propone el uso de la introspección. En un experimento introspectivo el observador tiene la oportunidad de escudriñar su propia experiencia en condiciones estrictamente controladas, de tal modo que pueda repetirse, aislarse y variarse. El observador recibe instrucciones siempre iguales encaminadas a prepararlo para que reciba el estímulo, se le pide que lo observe cuidadosamente y que relate su experiencia con sumo detalle.</w:t>
      </w:r>
    </w:p>
    <w:p w:rsidR="008E2AB7" w:rsidRPr="000E50DE" w:rsidRDefault="008E2AB7" w:rsidP="008E2AB7">
      <w:pPr>
        <w:numPr>
          <w:ilvl w:val="0"/>
          <w:numId w:val="4"/>
        </w:numPr>
        <w:ind w:left="0" w:firstLine="0"/>
        <w:jc w:val="both"/>
        <w:rPr>
          <w:rFonts w:ascii="Calibri" w:hAnsi="Calibri" w:cs="Calibri"/>
          <w:lang w:val="es-ES" w:eastAsia="es-ES"/>
        </w:rPr>
      </w:pPr>
      <w:r w:rsidRPr="000E50DE">
        <w:rPr>
          <w:rFonts w:ascii="Calibri" w:hAnsi="Calibri" w:cs="Calibri"/>
          <w:lang w:val="es-ES" w:eastAsia="es-ES"/>
        </w:rPr>
        <w:t xml:space="preserve">La segunda tarea de la Psicología, consistía, según </w:t>
      </w:r>
      <w:proofErr w:type="spellStart"/>
      <w:r w:rsidRPr="000E50DE">
        <w:rPr>
          <w:rFonts w:ascii="Calibri" w:hAnsi="Calibri" w:cs="Calibri"/>
          <w:lang w:val="es-ES" w:eastAsia="es-ES"/>
        </w:rPr>
        <w:t>Titchener</w:t>
      </w:r>
      <w:proofErr w:type="spellEnd"/>
      <w:r w:rsidRPr="000E50DE">
        <w:rPr>
          <w:rFonts w:ascii="Calibri" w:hAnsi="Calibri" w:cs="Calibri"/>
          <w:lang w:val="es-ES" w:eastAsia="es-ES"/>
        </w:rPr>
        <w:t>, en determinar cómo las sensaciones elementales se conectaban entre sí (o se asocian) para formar ideas, percepciones o imágenes complejas.</w:t>
      </w:r>
    </w:p>
    <w:p w:rsidR="008E2AB7" w:rsidRPr="000E50DE" w:rsidRDefault="008E2AB7" w:rsidP="008E2AB7">
      <w:pPr>
        <w:numPr>
          <w:ilvl w:val="0"/>
          <w:numId w:val="4"/>
        </w:numPr>
        <w:jc w:val="both"/>
        <w:rPr>
          <w:rFonts w:ascii="Calibri" w:hAnsi="Calibri" w:cs="Calibri"/>
          <w:lang w:val="es-ES" w:eastAsia="es-ES"/>
        </w:rPr>
      </w:pPr>
      <w:r w:rsidRPr="000E50DE">
        <w:rPr>
          <w:rFonts w:ascii="Calibri" w:hAnsi="Calibri" w:cs="Calibri"/>
          <w:lang w:val="es-ES" w:eastAsia="es-ES"/>
        </w:rPr>
        <w:t xml:space="preserve">La tercera tarea de la Psicología de </w:t>
      </w:r>
      <w:proofErr w:type="spellStart"/>
      <w:r w:rsidRPr="000E50DE">
        <w:rPr>
          <w:rFonts w:ascii="Calibri" w:hAnsi="Calibri" w:cs="Calibri"/>
          <w:lang w:val="es-ES" w:eastAsia="es-ES"/>
        </w:rPr>
        <w:t>Titchener</w:t>
      </w:r>
      <w:proofErr w:type="spellEnd"/>
      <w:r w:rsidRPr="000E50DE">
        <w:rPr>
          <w:rFonts w:ascii="Calibri" w:hAnsi="Calibri" w:cs="Calibri"/>
          <w:lang w:val="es-ES" w:eastAsia="es-ES"/>
        </w:rPr>
        <w:t xml:space="preserve">, consistía en explicar el funcionamiento de la mente, esta explicación no podía conseguirse sólo con el uso de la introspección, </w:t>
      </w:r>
      <w:r w:rsidRPr="000E50DE">
        <w:rPr>
          <w:rFonts w:ascii="Calibri" w:hAnsi="Calibri" w:cs="Calibri"/>
          <w:lang w:val="es-ES" w:eastAsia="es-ES"/>
        </w:rPr>
        <w:lastRenderedPageBreak/>
        <w:t xml:space="preserve">debía buscarse en la fisiología que explicaría </w:t>
      </w:r>
      <w:proofErr w:type="spellStart"/>
      <w:r w:rsidRPr="000E50DE">
        <w:rPr>
          <w:rFonts w:ascii="Calibri" w:hAnsi="Calibri" w:cs="Calibri"/>
          <w:lang w:val="es-ES" w:eastAsia="es-ES"/>
        </w:rPr>
        <w:t>por que</w:t>
      </w:r>
      <w:proofErr w:type="spellEnd"/>
      <w:r w:rsidRPr="000E50DE">
        <w:rPr>
          <w:rFonts w:ascii="Calibri" w:hAnsi="Calibri" w:cs="Calibri"/>
          <w:lang w:val="es-ES" w:eastAsia="es-ES"/>
        </w:rPr>
        <w:t xml:space="preserve"> los elementos sensoriales se producen y llegan a conectarse.</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El estructuralismo de </w:t>
      </w:r>
      <w:proofErr w:type="spellStart"/>
      <w:r w:rsidRPr="000E50DE">
        <w:rPr>
          <w:rFonts w:ascii="Calibri" w:hAnsi="Calibri" w:cs="Calibri"/>
          <w:lang w:val="es-ES" w:eastAsia="es-ES"/>
        </w:rPr>
        <w:t>Titchener</w:t>
      </w:r>
      <w:proofErr w:type="spellEnd"/>
      <w:r w:rsidRPr="000E50DE">
        <w:rPr>
          <w:rFonts w:ascii="Calibri" w:hAnsi="Calibri" w:cs="Calibri"/>
          <w:lang w:val="es-ES" w:eastAsia="es-ES"/>
        </w:rPr>
        <w:t xml:space="preserve"> era empirista, ya que su trabajo partía del supuesto de que lo que existía en la mente era producto de las sensaciones. De esta manera su meta consistía en analizar esos contenidos en sus elementos más simples a fin de encontrar la estructura de la consciencia. Esta descripción debería mostrar cómo los elementos de la sensación se asocian para formar ideas complejas. En este sentido </w:t>
      </w:r>
      <w:proofErr w:type="spellStart"/>
      <w:r w:rsidRPr="000E50DE">
        <w:rPr>
          <w:rFonts w:ascii="Calibri" w:hAnsi="Calibri" w:cs="Calibri"/>
          <w:lang w:val="es-ES" w:eastAsia="es-ES"/>
        </w:rPr>
        <w:t>Titchener</w:t>
      </w:r>
      <w:proofErr w:type="spellEnd"/>
      <w:r w:rsidRPr="000E50DE">
        <w:rPr>
          <w:rFonts w:ascii="Calibri" w:hAnsi="Calibri" w:cs="Calibri"/>
          <w:lang w:val="es-ES" w:eastAsia="es-ES"/>
        </w:rPr>
        <w:t xml:space="preserve"> era atomista, puesto que admitía que la experiencia podía ser dividida en elementos diferenciados y </w:t>
      </w:r>
      <w:proofErr w:type="spellStart"/>
      <w:r w:rsidRPr="000E50DE">
        <w:rPr>
          <w:rFonts w:ascii="Calibri" w:hAnsi="Calibri" w:cs="Calibri"/>
          <w:lang w:val="es-ES" w:eastAsia="es-ES"/>
        </w:rPr>
        <w:t>enumerables</w:t>
      </w:r>
      <w:proofErr w:type="spellEnd"/>
      <w:r w:rsidRPr="000E50DE">
        <w:rPr>
          <w:rFonts w:ascii="Calibri" w:hAnsi="Calibri" w:cs="Calibri"/>
          <w:lang w:val="es-ES" w:eastAsia="es-ES"/>
        </w:rPr>
        <w:t>. Pero también asociacionista ya que daba por supuesto que dichos elementos se asociaban para formar las percepciones, las imágenes y demás procesos complejos.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Podemos imaginar a este tipo de Psicología como una suerte de Química mental, centrada fundamentalmente en el descubrimiento de los elementos puros de la sensación, y en las asociaciones que forman los procesos complejos de la actividad mental.</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Los trabajos de </w:t>
      </w:r>
      <w:proofErr w:type="spellStart"/>
      <w:r w:rsidRPr="000E50DE">
        <w:rPr>
          <w:rFonts w:ascii="Calibri" w:hAnsi="Calibri" w:cs="Calibri"/>
          <w:lang w:val="es-ES" w:eastAsia="es-ES"/>
        </w:rPr>
        <w:t>hermman</w:t>
      </w:r>
      <w:proofErr w:type="spellEnd"/>
      <w:r w:rsidRPr="000E50DE">
        <w:rPr>
          <w:rFonts w:ascii="Calibri" w:hAnsi="Calibri" w:cs="Calibri"/>
          <w:lang w:val="es-ES" w:eastAsia="es-ES"/>
        </w:rPr>
        <w:t xml:space="preserve"> </w:t>
      </w:r>
      <w:proofErr w:type="spellStart"/>
      <w:r w:rsidRPr="000E50DE">
        <w:rPr>
          <w:rFonts w:ascii="Calibri" w:hAnsi="Calibri" w:cs="Calibri"/>
          <w:lang w:val="es-ES" w:eastAsia="es-ES"/>
        </w:rPr>
        <w:t>Ebbinghause</w:t>
      </w:r>
      <w:proofErr w:type="spellEnd"/>
      <w:r w:rsidRPr="000E50DE">
        <w:rPr>
          <w:rFonts w:ascii="Calibri" w:hAnsi="Calibri" w:cs="Calibri"/>
          <w:lang w:val="es-ES" w:eastAsia="es-ES"/>
        </w:rPr>
        <w:t xml:space="preserve">: tomo la idea de la medición mental y su trabajo es el primer intento serio por aplicar el método experimental exacto al estudio de los “procesos mentales superiores” (aprendizaje, memoria, pensamiento, etc.). Tales fenómenos habían sido considerados como demasiado subjetivos, pasajeros, inclusive como demasiado personales, para que pudieran someterse a un tratamiento exacto y cuantitativo. </w:t>
      </w:r>
      <w:proofErr w:type="spellStart"/>
      <w:r w:rsidRPr="000E50DE">
        <w:rPr>
          <w:rFonts w:ascii="Calibri" w:hAnsi="Calibri" w:cs="Calibri"/>
          <w:lang w:val="es-ES" w:eastAsia="es-ES"/>
        </w:rPr>
        <w:t>Ebbinghause</w:t>
      </w:r>
      <w:proofErr w:type="spellEnd"/>
      <w:r w:rsidRPr="000E50DE">
        <w:rPr>
          <w:rFonts w:ascii="Calibri" w:hAnsi="Calibri" w:cs="Calibri"/>
          <w:lang w:val="es-ES" w:eastAsia="es-ES"/>
        </w:rPr>
        <w:t xml:space="preserve"> mostró de manera concluyente que los productos de la memoria son tan </w:t>
      </w:r>
      <w:proofErr w:type="spellStart"/>
      <w:r w:rsidRPr="000E50DE">
        <w:rPr>
          <w:rFonts w:ascii="Calibri" w:hAnsi="Calibri" w:cs="Calibri"/>
          <w:lang w:val="es-ES" w:eastAsia="es-ES"/>
        </w:rPr>
        <w:t>sometibles</w:t>
      </w:r>
      <w:proofErr w:type="spellEnd"/>
      <w:r w:rsidRPr="000E50DE">
        <w:rPr>
          <w:rFonts w:ascii="Calibri" w:hAnsi="Calibri" w:cs="Calibri"/>
          <w:lang w:val="es-ES" w:eastAsia="es-ES"/>
        </w:rPr>
        <w:t xml:space="preserve"> a la experimentación y medición como cualquier otro de los hechos naturales con que la ciencia trata.</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Él ideó varios métodos para medir la memoria, que pueden emplearse con diferentes clases de material. Además introdujo una nueva clase de invención para probar la memoria: las sílabas sin sentido que pretenden igualar en la medida de lo posible los antecedentes de los diversos aprendices, de manera que cada uno pudiera empezar con un “pizarrón de memoria” limpio.</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Encontró que sólo se puede incluir, en la memoria, de cinco a diez unidades de información simultáneamente. Esto se puede demostrar si se lee el primer renglón de letras de la lista que aparece abajo una sola vez. Después se cierran los ojos y se trata de recordarlas en el orden correcto antes de pasar al siguiente renglón. Se sigue el mismo procedimiento con los renglones restantes, nótese la dificultad creciente para recordar el orden correcto a medida que se incrementa la cantidad de información.</w:t>
      </w:r>
    </w:p>
    <w:p w:rsidR="008E2AB7" w:rsidRPr="000E50DE" w:rsidRDefault="008E2AB7" w:rsidP="008E2AB7">
      <w:pPr>
        <w:numPr>
          <w:ilvl w:val="0"/>
          <w:numId w:val="3"/>
        </w:numPr>
        <w:tabs>
          <w:tab w:val="num" w:pos="3286"/>
        </w:tabs>
        <w:ind w:left="3286"/>
        <w:rPr>
          <w:rFonts w:ascii="Calibri" w:hAnsi="Calibri" w:cs="Calibri"/>
          <w:lang w:val="es-ES" w:eastAsia="es-ES"/>
        </w:rPr>
      </w:pPr>
      <w:r w:rsidRPr="000E50DE">
        <w:rPr>
          <w:rFonts w:ascii="Calibri" w:hAnsi="Calibri" w:cs="Calibri"/>
          <w:lang w:val="es-ES" w:eastAsia="es-ES"/>
        </w:rPr>
        <w:t>C X W</w:t>
      </w:r>
    </w:p>
    <w:p w:rsidR="008E2AB7" w:rsidRPr="000E50DE" w:rsidRDefault="008E2AB7" w:rsidP="008E2AB7">
      <w:pPr>
        <w:numPr>
          <w:ilvl w:val="0"/>
          <w:numId w:val="3"/>
        </w:numPr>
        <w:tabs>
          <w:tab w:val="num" w:pos="3286"/>
        </w:tabs>
        <w:ind w:left="3286"/>
        <w:rPr>
          <w:rFonts w:ascii="Calibri" w:hAnsi="Calibri" w:cs="Calibri"/>
          <w:lang w:val="es-ES" w:eastAsia="es-ES"/>
        </w:rPr>
      </w:pPr>
      <w:r w:rsidRPr="000E50DE">
        <w:rPr>
          <w:rFonts w:ascii="Calibri" w:hAnsi="Calibri" w:cs="Calibri"/>
          <w:lang w:val="es-ES" w:eastAsia="es-ES"/>
        </w:rPr>
        <w:t>M N K T Y</w:t>
      </w:r>
    </w:p>
    <w:p w:rsidR="008E2AB7" w:rsidRPr="000E50DE" w:rsidRDefault="008E2AB7" w:rsidP="008E2AB7">
      <w:pPr>
        <w:numPr>
          <w:ilvl w:val="0"/>
          <w:numId w:val="3"/>
        </w:numPr>
        <w:tabs>
          <w:tab w:val="num" w:pos="3286"/>
        </w:tabs>
        <w:ind w:left="3286"/>
        <w:rPr>
          <w:rFonts w:ascii="Calibri" w:hAnsi="Calibri" w:cs="Calibri"/>
          <w:lang w:val="en-US" w:eastAsia="es-ES"/>
        </w:rPr>
      </w:pPr>
      <w:r w:rsidRPr="000E50DE">
        <w:rPr>
          <w:rFonts w:ascii="Calibri" w:hAnsi="Calibri" w:cs="Calibri"/>
          <w:lang w:val="en-US" w:eastAsia="es-ES"/>
        </w:rPr>
        <w:t>R P J H B Z S</w:t>
      </w:r>
    </w:p>
    <w:p w:rsidR="008E2AB7" w:rsidRPr="000E50DE" w:rsidRDefault="008E2AB7" w:rsidP="008E2AB7">
      <w:pPr>
        <w:numPr>
          <w:ilvl w:val="0"/>
          <w:numId w:val="3"/>
        </w:numPr>
        <w:tabs>
          <w:tab w:val="num" w:pos="3286"/>
        </w:tabs>
        <w:ind w:left="3286"/>
        <w:rPr>
          <w:rFonts w:ascii="Calibri" w:hAnsi="Calibri" w:cs="Calibri"/>
          <w:lang w:val="en-US" w:eastAsia="es-ES"/>
        </w:rPr>
      </w:pPr>
      <w:r w:rsidRPr="000E50DE">
        <w:rPr>
          <w:rFonts w:ascii="Calibri" w:hAnsi="Calibri" w:cs="Calibri"/>
          <w:lang w:val="en-US" w:eastAsia="es-ES"/>
        </w:rPr>
        <w:t>G B M P V Q F J D</w:t>
      </w:r>
    </w:p>
    <w:p w:rsidR="008E2AB7" w:rsidRPr="000E50DE" w:rsidRDefault="008E2AB7" w:rsidP="008E2AB7">
      <w:pPr>
        <w:numPr>
          <w:ilvl w:val="0"/>
          <w:numId w:val="3"/>
        </w:numPr>
        <w:tabs>
          <w:tab w:val="num" w:pos="3286"/>
        </w:tabs>
        <w:ind w:left="3286"/>
        <w:rPr>
          <w:rFonts w:ascii="Calibri" w:hAnsi="Calibri" w:cs="Calibri"/>
          <w:lang w:val="es-ES" w:eastAsia="es-ES"/>
        </w:rPr>
      </w:pPr>
      <w:r w:rsidRPr="000E50DE">
        <w:rPr>
          <w:rFonts w:ascii="Calibri" w:hAnsi="Calibri" w:cs="Calibri"/>
          <w:lang w:val="es-ES" w:eastAsia="es-ES"/>
        </w:rPr>
        <w:t>E C Q W J P B R H K A</w:t>
      </w:r>
    </w:p>
    <w:p w:rsidR="008E2AB7" w:rsidRPr="000E50DE" w:rsidRDefault="008E2AB7" w:rsidP="008E2AB7">
      <w:pPr>
        <w:jc w:val="both"/>
        <w:rPr>
          <w:rFonts w:ascii="Calibri" w:hAnsi="Calibri" w:cs="Calibri"/>
          <w:lang w:val="es-ES" w:eastAsia="es-ES"/>
        </w:rPr>
      </w:pPr>
      <w:proofErr w:type="spellStart"/>
      <w:r w:rsidRPr="000E50DE">
        <w:rPr>
          <w:rFonts w:ascii="Calibri" w:hAnsi="Calibri" w:cs="Calibri"/>
          <w:lang w:val="es-ES" w:eastAsia="es-ES"/>
        </w:rPr>
        <w:t>Ebbinghause</w:t>
      </w:r>
      <w:proofErr w:type="spellEnd"/>
      <w:r w:rsidRPr="000E50DE">
        <w:rPr>
          <w:rFonts w:ascii="Calibri" w:hAnsi="Calibri" w:cs="Calibri"/>
          <w:lang w:val="es-ES" w:eastAsia="es-ES"/>
        </w:rPr>
        <w:t xml:space="preserve"> imprimió a la Psicología una orientación muy fructífera. A partir de él, el método no sólo fue la introspección acerca de lo que uno siente, sino también la habilidad en el cumplimiento de una tarea. Sus métodos ejercieron mucho más efecto sobre la Psicología experimental que el camino introspectivo seguido por Wundt.</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Psicología de la Gestalt: otros investigadores se enfrentaron a las formas y contenidos de los trabajos de Wundt y </w:t>
      </w:r>
      <w:proofErr w:type="spellStart"/>
      <w:r w:rsidRPr="000E50DE">
        <w:rPr>
          <w:rFonts w:ascii="Calibri" w:hAnsi="Calibri" w:cs="Calibri"/>
          <w:lang w:val="es-ES" w:eastAsia="es-ES"/>
        </w:rPr>
        <w:t>Titchener</w:t>
      </w:r>
      <w:proofErr w:type="spellEnd"/>
      <w:r w:rsidRPr="000E50DE">
        <w:rPr>
          <w:rFonts w:ascii="Calibri" w:hAnsi="Calibri" w:cs="Calibri"/>
          <w:lang w:val="es-ES" w:eastAsia="es-ES"/>
        </w:rPr>
        <w:t xml:space="preserve">: Un grupo de psicólogos emprendieron diversos trabajos </w:t>
      </w:r>
      <w:r w:rsidRPr="000E50DE">
        <w:rPr>
          <w:rFonts w:ascii="Calibri" w:hAnsi="Calibri" w:cs="Calibri"/>
          <w:lang w:val="es-ES" w:eastAsia="es-ES"/>
        </w:rPr>
        <w:lastRenderedPageBreak/>
        <w:t>cuya característica principal no era descomponer las sensaciones en sus partes elementales. Ellos decían que descomponer las sensaciones en sus partes, no sólo era artificial, sino que carece de sentido y es científicamente estéril, ya que no revela nada en absoluto sobre la mente.</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Por el contrario, estos psicólogos propusieron que el estudio de los procesos mentales, en especial la percepción, debía realizarse considerando a éstos como una totalidad o </w:t>
      </w:r>
      <w:proofErr w:type="spellStart"/>
      <w:r w:rsidRPr="000E50DE">
        <w:rPr>
          <w:rFonts w:ascii="Calibri" w:hAnsi="Calibri" w:cs="Calibri"/>
          <w:i/>
          <w:lang w:val="es-ES" w:eastAsia="es-ES"/>
        </w:rPr>
        <w:t>Gestalten</w:t>
      </w:r>
      <w:proofErr w:type="spellEnd"/>
      <w:r w:rsidRPr="000E50DE">
        <w:rPr>
          <w:rFonts w:ascii="Calibri" w:hAnsi="Calibri" w:cs="Calibri"/>
          <w:lang w:val="es-ES" w:eastAsia="es-ES"/>
        </w:rPr>
        <w:t xml:space="preserve">. Ellos se sirvieron de la idea de campo de la Física para asegurar que cuando recibimos un estímulo o varios, el cerebro los organiza en totalidades perceptuales a través de leyes </w:t>
      </w:r>
      <w:r w:rsidRPr="000E50DE">
        <w:rPr>
          <w:rFonts w:ascii="Calibri" w:hAnsi="Calibri" w:cs="Calibri"/>
          <w:u w:val="single"/>
          <w:lang w:val="es-ES" w:eastAsia="es-ES"/>
        </w:rPr>
        <w:t>intrínsecas</w:t>
      </w:r>
      <w:r w:rsidRPr="000E50DE">
        <w:rPr>
          <w:rFonts w:ascii="Calibri" w:hAnsi="Calibri" w:cs="Calibri"/>
          <w:lang w:val="es-ES" w:eastAsia="es-ES"/>
        </w:rPr>
        <w:t xml:space="preserve"> propias. Leyes que </w:t>
      </w:r>
      <w:r w:rsidRPr="000E50DE">
        <w:rPr>
          <w:rFonts w:ascii="Calibri" w:hAnsi="Calibri" w:cs="Calibri"/>
          <w:u w:val="single"/>
          <w:lang w:val="es-ES" w:eastAsia="es-ES"/>
        </w:rPr>
        <w:t>se encuentran en la constitución</w:t>
      </w:r>
      <w:r w:rsidRPr="000E50DE">
        <w:rPr>
          <w:rFonts w:ascii="Calibri" w:hAnsi="Calibri" w:cs="Calibri"/>
          <w:lang w:val="es-ES" w:eastAsia="es-ES"/>
        </w:rPr>
        <w:t xml:space="preserve"> del sujeto.</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Este tipo de Psicología es conocido como la “Psicología de la GESTALT”, esta última es una palabra que no tiene un equivalente exacto en español, pero que puede entenderse como “conjunto”, “patrón” o “totalidad”. La Gestalt supone que los fenómenos psicológicos deben estudiarse como un todo. Rechaza la manera como trabajan los asociacionistas experimentales, que estudian la relación entre estímulo y respuesta aislada del campo total de acción del sujeto. Esto mismo hacen los estructuralistas que al reducir el fenómeno total a sus partes elementales, aíslan el fenómeno psicológico. La Gestalt supone que cuando la persona recibe un estímulo, éste no sólo afecta una determinada área, impacta la totalidad del campo, ya que el organismo reacciona, siempre como un todo.</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El problema de la totalidad fue investigado por los </w:t>
      </w:r>
      <w:proofErr w:type="spellStart"/>
      <w:r w:rsidRPr="000E50DE">
        <w:rPr>
          <w:rFonts w:ascii="Calibri" w:hAnsi="Calibri" w:cs="Calibri"/>
          <w:lang w:val="es-ES" w:eastAsia="es-ES"/>
        </w:rPr>
        <w:t>gestaltistas</w:t>
      </w:r>
      <w:proofErr w:type="spellEnd"/>
      <w:r w:rsidRPr="000E50DE">
        <w:rPr>
          <w:rFonts w:ascii="Calibri" w:hAnsi="Calibri" w:cs="Calibri"/>
          <w:lang w:val="es-ES" w:eastAsia="es-ES"/>
        </w:rPr>
        <w:t xml:space="preserve"> en los estudios sobre la percepción, el pensamiento y la resolución de problemas.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Por ejemplo, los </w:t>
      </w:r>
      <w:proofErr w:type="spellStart"/>
      <w:r w:rsidRPr="000E50DE">
        <w:rPr>
          <w:rFonts w:ascii="Calibri" w:hAnsi="Calibri" w:cs="Calibri"/>
          <w:lang w:val="es-ES" w:eastAsia="es-ES"/>
        </w:rPr>
        <w:t>gestaltistas</w:t>
      </w:r>
      <w:proofErr w:type="spellEnd"/>
      <w:r w:rsidRPr="000E50DE">
        <w:rPr>
          <w:rFonts w:ascii="Calibri" w:hAnsi="Calibri" w:cs="Calibri"/>
          <w:lang w:val="es-ES" w:eastAsia="es-ES"/>
        </w:rPr>
        <w:t xml:space="preserve"> pensaban que el cerebro no sólo produce una experiencia sensorial organizada sino que, además, lo hace en forma regular y predecible de acuerdo a ciertas leyes.</w:t>
      </w:r>
    </w:p>
    <w:p w:rsidR="008E2AB7" w:rsidRPr="000E50DE" w:rsidRDefault="008E2AB7" w:rsidP="008E2AB7">
      <w:pPr>
        <w:jc w:val="both"/>
        <w:rPr>
          <w:rFonts w:ascii="Calibri" w:hAnsi="Calibri" w:cs="Calibri"/>
          <w:u w:val="single"/>
          <w:lang w:val="es-ES" w:eastAsia="es-ES"/>
        </w:rPr>
      </w:pPr>
      <w:r w:rsidRPr="000E50DE">
        <w:rPr>
          <w:rFonts w:ascii="Calibri" w:hAnsi="Calibri" w:cs="Calibri"/>
          <w:lang w:val="es-ES" w:eastAsia="es-ES"/>
        </w:rPr>
        <w:t xml:space="preserve">Los </w:t>
      </w:r>
      <w:proofErr w:type="spellStart"/>
      <w:r w:rsidRPr="000E50DE">
        <w:rPr>
          <w:rFonts w:ascii="Calibri" w:hAnsi="Calibri" w:cs="Calibri"/>
          <w:lang w:val="es-ES" w:eastAsia="es-ES"/>
        </w:rPr>
        <w:t>gestaltistas</w:t>
      </w:r>
      <w:proofErr w:type="spellEnd"/>
      <w:r w:rsidRPr="000E50DE">
        <w:rPr>
          <w:rFonts w:ascii="Calibri" w:hAnsi="Calibri" w:cs="Calibri"/>
          <w:lang w:val="es-ES" w:eastAsia="es-ES"/>
        </w:rPr>
        <w:t xml:space="preserve"> afirmaban que el mundo es un inmenso conjunto de estímulos desordenados que llegan masivamente a nuestros sentidos. Los seres humanos organizamos estos estímulos y de esta manera organizamos el mundo, le damos significado al interpretarlo; es decir, </w:t>
      </w:r>
      <w:r w:rsidRPr="000E50DE">
        <w:rPr>
          <w:rFonts w:ascii="Calibri" w:hAnsi="Calibri" w:cs="Calibri"/>
          <w:u w:val="single"/>
          <w:lang w:val="es-ES" w:eastAsia="es-ES"/>
        </w:rPr>
        <w:t>lo construimos.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Un principio de interpretación de la información consiste en que no podemos ver el mundo de otra manera que a través de figuras y fondo contra el cual aparecen. Así, por ejemplo, un reloj destaca, como figura, contra la pared de ladrillos de un cuarto.</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La distinción entre figura y fondo </w:t>
      </w:r>
      <w:proofErr w:type="spellStart"/>
      <w:r w:rsidRPr="000E50DE">
        <w:rPr>
          <w:rFonts w:ascii="Calibri" w:hAnsi="Calibri" w:cs="Calibri"/>
          <w:lang w:val="es-ES" w:eastAsia="es-ES"/>
        </w:rPr>
        <w:t>esta</w:t>
      </w:r>
      <w:proofErr w:type="spellEnd"/>
      <w:r w:rsidRPr="000E50DE">
        <w:rPr>
          <w:rFonts w:ascii="Calibri" w:hAnsi="Calibri" w:cs="Calibri"/>
          <w:lang w:val="es-ES" w:eastAsia="es-ES"/>
        </w:rPr>
        <w:t xml:space="preserve"> en nuestra constitución humana es por decirlo así “innato” a nosotros y se aplica a todos los sentidos, no sólo a la visión.</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La Psicología de la conciencia se desarrolló en los últimos años del siglo XIX y los primeros treinta del siglo XX (1870 – 1930). Perdió su influencia debido a varios factores, entre los más importantes se encuentra la aparición del PSICOANÁLISIS en Europa.</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Por otro lado, </w:t>
      </w:r>
      <w:proofErr w:type="spellStart"/>
      <w:r w:rsidRPr="000E50DE">
        <w:rPr>
          <w:rFonts w:ascii="Calibri" w:hAnsi="Calibri" w:cs="Calibri"/>
          <w:lang w:val="es-ES" w:eastAsia="es-ES"/>
        </w:rPr>
        <w:t>Titchener</w:t>
      </w:r>
      <w:proofErr w:type="spellEnd"/>
      <w:r w:rsidRPr="000E50DE">
        <w:rPr>
          <w:rFonts w:ascii="Calibri" w:hAnsi="Calibri" w:cs="Calibri"/>
          <w:lang w:val="es-ES" w:eastAsia="es-ES"/>
        </w:rPr>
        <w:t xml:space="preserve"> y los psicólogos de la Gestalt se trasladaron a los Estados Unidos. Ninguna de estas psicologías tuvo influencia decisiva en Norteamérica, que se convirtió en el centro de la Psicología durante el siglo XX. </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Sin embargo, fue grande su legado. Gracias a esta Psicología se abrió el estudio de los procesos psicológicos básicos (sensación, percepción, memoria, aprendizaje, motivación, emoción, pensamiento y lenguaje). Además se incorporó el uso del método experimental y la introspección como formas de trabajo en la Psicología. Estas son características que tiene la Psicología moderna.</w:t>
      </w:r>
    </w:p>
    <w:p w:rsidR="008E2AB7" w:rsidRPr="000E50DE" w:rsidRDefault="008E2AB7" w:rsidP="008E2AB7">
      <w:pPr>
        <w:jc w:val="both"/>
        <w:rPr>
          <w:rFonts w:ascii="Calibri" w:hAnsi="Calibri" w:cs="Calibri"/>
          <w:lang w:val="es-ES" w:eastAsia="es-ES"/>
        </w:rPr>
      </w:pPr>
    </w:p>
    <w:p w:rsidR="008E2AB7" w:rsidRPr="000E50DE" w:rsidRDefault="008E2AB7" w:rsidP="008E2AB7">
      <w:pPr>
        <w:jc w:val="both"/>
        <w:rPr>
          <w:rFonts w:ascii="Calibri" w:hAnsi="Calibri" w:cs="Calibri"/>
          <w:b/>
          <w:lang w:val="es-ES" w:eastAsia="es-ES"/>
        </w:rPr>
      </w:pPr>
      <w:r w:rsidRPr="000E50DE">
        <w:rPr>
          <w:rFonts w:ascii="Calibri" w:hAnsi="Calibri" w:cs="Calibri"/>
          <w:b/>
          <w:lang w:val="es-ES" w:eastAsia="es-ES"/>
        </w:rPr>
        <w:t>La psicología cognitiva.</w:t>
      </w:r>
    </w:p>
    <w:p w:rsidR="008E2AB7" w:rsidRPr="000E50DE" w:rsidRDefault="008E2AB7" w:rsidP="008E2AB7">
      <w:pPr>
        <w:jc w:val="both"/>
        <w:rPr>
          <w:rFonts w:ascii="Calibri" w:hAnsi="Calibri" w:cs="Calibri"/>
          <w:lang w:val="es-ES" w:eastAsia="es-ES"/>
        </w:rPr>
      </w:pP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Además, de forma aislada pero consistente, desde los años </w:t>
      </w:r>
      <w:proofErr w:type="spellStart"/>
      <w:r w:rsidRPr="000E50DE">
        <w:rPr>
          <w:rFonts w:ascii="Calibri" w:hAnsi="Calibri" w:cs="Calibri"/>
          <w:lang w:val="es-ES" w:eastAsia="es-ES"/>
        </w:rPr>
        <w:t>treintas</w:t>
      </w:r>
      <w:proofErr w:type="spellEnd"/>
      <w:r w:rsidRPr="000E50DE">
        <w:rPr>
          <w:rFonts w:ascii="Calibri" w:hAnsi="Calibri" w:cs="Calibri"/>
          <w:lang w:val="es-ES" w:eastAsia="es-ES"/>
        </w:rPr>
        <w:t xml:space="preserve"> se </w:t>
      </w:r>
      <w:proofErr w:type="spellStart"/>
      <w:r w:rsidRPr="000E50DE">
        <w:rPr>
          <w:rFonts w:ascii="Calibri" w:hAnsi="Calibri" w:cs="Calibri"/>
          <w:lang w:val="es-ES" w:eastAsia="es-ES"/>
        </w:rPr>
        <w:t>inicio</w:t>
      </w:r>
      <w:proofErr w:type="spellEnd"/>
      <w:r w:rsidRPr="000E50DE">
        <w:rPr>
          <w:rFonts w:ascii="Calibri" w:hAnsi="Calibri" w:cs="Calibri"/>
          <w:lang w:val="es-ES" w:eastAsia="es-ES"/>
        </w:rPr>
        <w:t xml:space="preserve"> el </w:t>
      </w:r>
      <w:proofErr w:type="spellStart"/>
      <w:r w:rsidRPr="000E50DE">
        <w:rPr>
          <w:rFonts w:ascii="Calibri" w:hAnsi="Calibri" w:cs="Calibri"/>
          <w:lang w:val="es-ES" w:eastAsia="es-ES"/>
        </w:rPr>
        <w:t>desarrolló</w:t>
      </w:r>
      <w:proofErr w:type="spellEnd"/>
      <w:r w:rsidRPr="000E50DE">
        <w:rPr>
          <w:rFonts w:ascii="Calibri" w:hAnsi="Calibri" w:cs="Calibri"/>
          <w:lang w:val="es-ES" w:eastAsia="es-ES"/>
        </w:rPr>
        <w:t xml:space="preserve"> de otro tipo de Psicología que se propone estudiar otra parte de la conciencia: los procesos mentales que nos permiten obtener el conocimiento. Es conocida como la Psicología Cognoscitiva. Este tipo tiene varias formas: una de ellas concentro sus investigaciones en el desarrollo infantil en las primeras décadas del siglo XX. Otro tipo por los años </w:t>
      </w:r>
      <w:proofErr w:type="spellStart"/>
      <w:r w:rsidRPr="000E50DE">
        <w:rPr>
          <w:rFonts w:ascii="Calibri" w:hAnsi="Calibri" w:cs="Calibri"/>
          <w:lang w:val="es-ES" w:eastAsia="es-ES"/>
        </w:rPr>
        <w:t>cincuentas</w:t>
      </w:r>
      <w:proofErr w:type="spellEnd"/>
      <w:r w:rsidRPr="000E50DE">
        <w:rPr>
          <w:rFonts w:ascii="Calibri" w:hAnsi="Calibri" w:cs="Calibri"/>
          <w:lang w:val="es-ES" w:eastAsia="es-ES"/>
        </w:rPr>
        <w:t xml:space="preserve"> estudio la manera en que se procesa y almacena la información y un tercero volvió a estudiar los procesos mentales.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En la década de los sesentas del siglo pasado, se </w:t>
      </w:r>
      <w:proofErr w:type="spellStart"/>
      <w:r w:rsidRPr="000E50DE">
        <w:rPr>
          <w:rFonts w:ascii="Calibri" w:hAnsi="Calibri" w:cs="Calibri"/>
          <w:lang w:val="es-ES" w:eastAsia="es-ES"/>
        </w:rPr>
        <w:t>incremento</w:t>
      </w:r>
      <w:proofErr w:type="spellEnd"/>
      <w:r w:rsidRPr="000E50DE">
        <w:rPr>
          <w:rFonts w:ascii="Calibri" w:hAnsi="Calibri" w:cs="Calibri"/>
          <w:lang w:val="es-ES" w:eastAsia="es-ES"/>
        </w:rPr>
        <w:t xml:space="preserve"> el interés por la Psicología Cognitiva, una Psicología dispuesta a realizar experimentación con los procesos mentales que no se pueden observar y que este tipo de Psicología supone necesarios para explicar la conducta. Las características de la Psicología Cognitiva son las siguientes:</w:t>
      </w:r>
    </w:p>
    <w:p w:rsidR="008E2AB7" w:rsidRPr="000E50DE" w:rsidRDefault="008E2AB7" w:rsidP="008E2AB7">
      <w:pPr>
        <w:numPr>
          <w:ilvl w:val="0"/>
          <w:numId w:val="5"/>
        </w:numPr>
        <w:jc w:val="both"/>
        <w:rPr>
          <w:rFonts w:ascii="Calibri" w:hAnsi="Calibri" w:cs="Calibri"/>
          <w:lang w:val="es-ES" w:eastAsia="es-ES"/>
        </w:rPr>
      </w:pPr>
      <w:r w:rsidRPr="000E50DE">
        <w:rPr>
          <w:rFonts w:ascii="Calibri" w:hAnsi="Calibri" w:cs="Calibri"/>
          <w:lang w:val="es-ES" w:eastAsia="es-ES"/>
        </w:rPr>
        <w:t>Se enfoca a estudiar procesos y estructuras mentales (pensamientos, memoria, emoción, esquemas de conocimientos, etc.)</w:t>
      </w:r>
    </w:p>
    <w:p w:rsidR="008E2AB7" w:rsidRPr="000E50DE" w:rsidRDefault="008E2AB7" w:rsidP="008E2AB7">
      <w:pPr>
        <w:numPr>
          <w:ilvl w:val="0"/>
          <w:numId w:val="5"/>
        </w:numPr>
        <w:jc w:val="both"/>
        <w:rPr>
          <w:rFonts w:ascii="Calibri" w:hAnsi="Calibri" w:cs="Calibri"/>
          <w:lang w:val="es-ES" w:eastAsia="es-ES"/>
        </w:rPr>
      </w:pPr>
      <w:r w:rsidRPr="000E50DE">
        <w:rPr>
          <w:rFonts w:ascii="Calibri" w:hAnsi="Calibri" w:cs="Calibri"/>
          <w:lang w:val="es-ES" w:eastAsia="es-ES"/>
        </w:rPr>
        <w:t>Combina el método experimental con la introspección.</w:t>
      </w:r>
    </w:p>
    <w:p w:rsidR="008E2AB7" w:rsidRPr="000E50DE" w:rsidRDefault="008E2AB7" w:rsidP="008E2AB7">
      <w:pPr>
        <w:numPr>
          <w:ilvl w:val="0"/>
          <w:numId w:val="5"/>
        </w:numPr>
        <w:jc w:val="both"/>
        <w:rPr>
          <w:rFonts w:ascii="Calibri" w:hAnsi="Calibri" w:cs="Calibri"/>
          <w:lang w:val="es-ES" w:eastAsia="es-ES"/>
        </w:rPr>
      </w:pPr>
      <w:r w:rsidRPr="000E50DE">
        <w:rPr>
          <w:rFonts w:ascii="Calibri" w:hAnsi="Calibri" w:cs="Calibri"/>
          <w:lang w:val="es-ES" w:eastAsia="es-ES"/>
        </w:rPr>
        <w:t>Intenta llevar el conocimiento que obtiene a situaciones prácticas.</w:t>
      </w:r>
    </w:p>
    <w:p w:rsidR="008E2AB7" w:rsidRPr="000E50DE" w:rsidRDefault="008E2AB7" w:rsidP="008E2AB7">
      <w:pPr>
        <w:numPr>
          <w:ilvl w:val="0"/>
          <w:numId w:val="5"/>
        </w:numPr>
        <w:jc w:val="both"/>
        <w:rPr>
          <w:rFonts w:ascii="Calibri" w:hAnsi="Calibri" w:cs="Calibri"/>
          <w:lang w:val="es-ES" w:eastAsia="es-ES"/>
        </w:rPr>
      </w:pPr>
      <w:r w:rsidRPr="000E50DE">
        <w:rPr>
          <w:rFonts w:ascii="Calibri" w:hAnsi="Calibri" w:cs="Calibri"/>
          <w:lang w:val="es-ES" w:eastAsia="es-ES"/>
        </w:rPr>
        <w:t>Algunas formas de este tipo de Psicología son empiristas y otros son constructivistas.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Algunas formas en que se divide se exponen a continuación:</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1) la Psicología de Jean Piaget. Él fue uno de los psicólogos europeos más destacados del siglo XX. Inició sus trabajos en Biología, pero también obtuvo experiencia del Psicoanálisis con algunos de los discípulos de Freud. Además, trabajo aplicando test de inteligencia a niños franceses.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Con estos antecedentes formuló una Psicología Cognitiva que parte básicamente de preguntarse: ¿Qué es el conocimiento, y cómo es el hombre para poder tener conocimientos?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Piaget creyó que sería posible encontrar la respuesta a preguntas como estas estudiando la manera como se desarrolla el conocimiento en los niños a medida que éstos crecen, mediante el estudio de sus reacciones a situaciones problemáticas, usando el método experimental seguido de interrogatorios profundos, utilizando el método introspectivo. Al estudio de los orígenes del conocimiento en el desarrollo del niño, Piaget lo llamo </w:t>
      </w:r>
      <w:r w:rsidRPr="000E50DE">
        <w:rPr>
          <w:rFonts w:ascii="Calibri" w:hAnsi="Calibri" w:cs="Calibri"/>
          <w:i/>
          <w:lang w:val="es-ES" w:eastAsia="es-ES"/>
        </w:rPr>
        <w:t>Epistemología genética</w:t>
      </w:r>
      <w:r w:rsidRPr="000E50DE">
        <w:rPr>
          <w:rFonts w:ascii="Calibri" w:hAnsi="Calibri" w:cs="Calibri"/>
          <w:lang w:val="es-ES" w:eastAsia="es-ES"/>
        </w:rPr>
        <w:t>.</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Su orientación biológica y constructivista se pone de relieve cuando dice que el conocimiento es posible porque existen ESTRUCTURAS DE CONOCIMIENTO HEREDADAS que nos permiten conocer y adaptarnos al ambiente. Pero que es necesaria la experiencia para poder construir el conocimiento. Así la síntesis </w:t>
      </w:r>
      <w:proofErr w:type="spellStart"/>
      <w:r w:rsidRPr="000E50DE">
        <w:rPr>
          <w:rFonts w:ascii="Calibri" w:hAnsi="Calibri" w:cs="Calibri"/>
          <w:lang w:val="es-ES" w:eastAsia="es-ES"/>
        </w:rPr>
        <w:t>del</w:t>
      </w:r>
      <w:proofErr w:type="spellEnd"/>
      <w:r w:rsidRPr="000E50DE">
        <w:rPr>
          <w:rFonts w:ascii="Calibri" w:hAnsi="Calibri" w:cs="Calibri"/>
          <w:lang w:val="es-ES" w:eastAsia="es-ES"/>
        </w:rPr>
        <w:t xml:space="preserve"> las estructuras innatas y las experiencias hacen posible la construcción del conocimiento.</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Esta posición es de influencia Kantiana, ya que como el filósofo alemán </w:t>
      </w:r>
      <w:r w:rsidRPr="000E50DE">
        <w:rPr>
          <w:rFonts w:ascii="Calibri" w:hAnsi="Calibri" w:cs="Calibri"/>
          <w:u w:val="single"/>
          <w:lang w:val="es-ES" w:eastAsia="es-ES"/>
        </w:rPr>
        <w:t>cree en la existencia de condiciones antes de la experiencia que posibilitan nuestro conocimiento</w:t>
      </w:r>
      <w:r w:rsidRPr="000E50DE">
        <w:rPr>
          <w:rFonts w:ascii="Calibri" w:hAnsi="Calibri" w:cs="Calibri"/>
          <w:lang w:val="es-ES" w:eastAsia="es-ES"/>
        </w:rPr>
        <w:t>. Sin estas condiciones no podríamos conocer la realidad.</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La epistemología genética se interesa por el conocimiento humano, no por la conducta humana, ni sus problemas. La teoría de Piaget pretende comprender cuáles son las </w:t>
      </w:r>
      <w:r w:rsidRPr="000E50DE">
        <w:rPr>
          <w:rFonts w:ascii="Calibri" w:hAnsi="Calibri" w:cs="Calibri"/>
          <w:lang w:val="es-ES" w:eastAsia="es-ES"/>
        </w:rPr>
        <w:lastRenderedPageBreak/>
        <w:t>estructuras mentales que guían la adaptación inteligente del niño a su ambiente y que configuran el conocimiento infantil del mundo. Piaget es constructivista, mentalista y cree en la existencia de procesos centrales que determinan nuestro comportamiento.</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2.- El segundo tipo de estudios cognitivos obtuvieron importancia gracias al advenimiento de la computadora (que en sí mismas representaban una conducta de resolución de problemas) y al auge de la teoría de la información (que suministró una base objetiva para establecer los elementos que componen el lenguaje o los conceptos). Todo esto se debió a que la actividad de la computadora es en sí misma bastante afín a los procesos cognitivos. La computadora recoge información, manipula símbolos, almacena información en su memoria y luego la recupera, clasifica los datos de entrada, reconoce pautas, y así sucesivamente.</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Al conjunto de estudios que parten de la idea de comparar la computadora con la mente humana se le conoce como la Psicología del Procesamiento Humano de Información y su idea central fue formulada por E.C. Tolman en un trabajo titulado “Mapas cognitivos en ratas y hombres”. En él afirmaba que los estímulos no controlan directamente la conducta, sino que, en vez de ellos, son procesados dentro del organismo, por una sala de control que es la que gobierna la conducta.</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En la Segunda Guerra Mundial, los ingenieros construyeron dispositivos eléctricos para detectar objetivos, rastrearlos y guiar misiles de vuelta a la base. Las computadoras desarrolladas también en esta guerra, pudieron incluso proporcionar conductas intencionales e inteligentes, mucho más complejas.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En torno a las computadoras se desarrolló una disciplina llamada cibernética, o estudio de tales sistemas de control de retroalimentación.</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A partir del desarrollo de estas máquinas, los psicólogos empezaron a trazar paralelismos generales entre las máquinas y los seres humanos.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Las computadoras u ordenadores digitales, reciben información del ambiente (input), procesan y almacenan esta información, y después la usan para producir respuestas (output) programadas y dirigidas a un objetivo. Los seres humanos pueden, también, ser considerados de esta manera. Reciben información a través de los sentidos, ésta es procesada, programada y dirigida a un objetivo. El ordenador o computadora es un mecanismo hasta cierto punto inteligente, por ello resultó atractiva la idea de aplicarla para comprender al ser humano.</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George Miller, Eugene </w:t>
      </w:r>
      <w:proofErr w:type="spellStart"/>
      <w:r w:rsidRPr="000E50DE">
        <w:rPr>
          <w:rFonts w:ascii="Calibri" w:hAnsi="Calibri" w:cs="Calibri"/>
          <w:lang w:val="es-ES" w:eastAsia="es-ES"/>
        </w:rPr>
        <w:t>Galanter</w:t>
      </w:r>
      <w:proofErr w:type="spellEnd"/>
      <w:r w:rsidRPr="000E50DE">
        <w:rPr>
          <w:rFonts w:ascii="Calibri" w:hAnsi="Calibri" w:cs="Calibri"/>
          <w:lang w:val="es-ES" w:eastAsia="es-ES"/>
        </w:rPr>
        <w:t xml:space="preserve"> y Karl </w:t>
      </w:r>
      <w:proofErr w:type="spellStart"/>
      <w:r w:rsidRPr="000E50DE">
        <w:rPr>
          <w:rFonts w:ascii="Calibri" w:hAnsi="Calibri" w:cs="Calibri"/>
          <w:lang w:val="es-ES" w:eastAsia="es-ES"/>
        </w:rPr>
        <w:t>Pribram</w:t>
      </w:r>
      <w:proofErr w:type="spellEnd"/>
      <w:r w:rsidRPr="000E50DE">
        <w:rPr>
          <w:rFonts w:ascii="Calibri" w:hAnsi="Calibri" w:cs="Calibri"/>
          <w:lang w:val="es-ES" w:eastAsia="es-ES"/>
        </w:rPr>
        <w:t>, en 1960 publican “Planes y estructuras de la conducta” y en esta obra mostraron que el modelo cibernético de información – retroalimentación puede ser aplicado a la conducta humana para comprenderla.</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Aunque el enfoque del Procesamiento Humano de Información se inició con un análisis de la intención y la solución de problemas, su aplicación más difundida ha sido al problema del aprendizaje y al estudio de la memoria humana, la atención y la resolución de problemas. Con ello, ha surgido una Psicología Cognitiva compleja y sumamente técnica, organizada toda ella en torno a la idea de que las personas son dispositivos de procesamiento de información similares a las computadoras.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Este tipo de Psicología Cognitiva es asociacionista de tradición empirista.</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lastRenderedPageBreak/>
        <w:t>3) Un tercer tipo de Psicología Cognitiva, es la Psicología Mentalista. Los psicólogos de este campo, sumamente difuso, han resucitado algunas teorías e investigaciones de la Psicología de la Consciencia.</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Sus investigaciones pretenden continuar (con métodos y conocimientos nuevos) los trabajos de la psicología de la Gestalt, sobre pensamiento, memoria y percepción.</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Algunos otros psicólogos tienen la idea de que lo que debe estudiar la Psicología es el inconsciente y no la conciencia. Así, tratando de estudiar el inconsciente se van a desarrollar varias teorías y métodos de trabajo muy diferentes a los expuestos anteriormente. En la psicología se va </w:t>
      </w:r>
      <w:proofErr w:type="spellStart"/>
      <w:r w:rsidRPr="000E50DE">
        <w:rPr>
          <w:rFonts w:ascii="Calibri" w:hAnsi="Calibri" w:cs="Calibri"/>
          <w:lang w:val="es-ES" w:eastAsia="es-ES"/>
        </w:rPr>
        <w:t>ha</w:t>
      </w:r>
      <w:proofErr w:type="spellEnd"/>
      <w:r w:rsidRPr="000E50DE">
        <w:rPr>
          <w:rFonts w:ascii="Calibri" w:hAnsi="Calibri" w:cs="Calibri"/>
          <w:lang w:val="es-ES" w:eastAsia="es-ES"/>
        </w:rPr>
        <w:t xml:space="preserve"> ampliar la diversidad.</w:t>
      </w:r>
    </w:p>
    <w:p w:rsidR="008E2AB7" w:rsidRPr="000E50DE" w:rsidRDefault="008E2AB7" w:rsidP="008E2AB7">
      <w:pPr>
        <w:jc w:val="both"/>
        <w:rPr>
          <w:rFonts w:ascii="Calibri" w:hAnsi="Calibri" w:cs="Calibri"/>
          <w:lang w:val="es-ES"/>
        </w:rPr>
      </w:pPr>
    </w:p>
    <w:p w:rsidR="008E2AB7" w:rsidRDefault="008E2AB7" w:rsidP="008E2AB7">
      <w:pPr>
        <w:jc w:val="both"/>
        <w:rPr>
          <w:rFonts w:ascii="Calibri" w:hAnsi="Calibri"/>
          <w:b/>
          <w:lang w:val="es-ES" w:eastAsia="es-ES"/>
        </w:rPr>
      </w:pPr>
      <w:r>
        <w:rPr>
          <w:rFonts w:ascii="Calibri" w:hAnsi="Calibri"/>
          <w:b/>
          <w:lang w:val="es-ES" w:eastAsia="es-ES"/>
        </w:rPr>
        <w:t>Psicoanálisis</w:t>
      </w:r>
    </w:p>
    <w:p w:rsidR="008E2AB7" w:rsidRPr="000E50DE" w:rsidRDefault="008E2AB7" w:rsidP="008E2AB7">
      <w:pPr>
        <w:jc w:val="both"/>
        <w:rPr>
          <w:rFonts w:ascii="Calibri" w:hAnsi="Calibri"/>
          <w:lang w:val="es-ES" w:eastAsia="es-ES"/>
        </w:rPr>
      </w:pPr>
    </w:p>
    <w:p w:rsidR="008E2AB7" w:rsidRPr="000E50DE" w:rsidRDefault="008E2AB7" w:rsidP="008E2AB7">
      <w:pPr>
        <w:jc w:val="both"/>
        <w:rPr>
          <w:rFonts w:ascii="Calibri" w:hAnsi="Calibri"/>
          <w:lang w:val="es-ES" w:eastAsia="es-ES"/>
        </w:rPr>
      </w:pPr>
      <w:r w:rsidRPr="000E50DE">
        <w:rPr>
          <w:rFonts w:ascii="Calibri" w:hAnsi="Calibri"/>
          <w:lang w:val="es-ES" w:eastAsia="es-ES"/>
        </w:rPr>
        <w:t>Sigmund Freud, junto con Charles Darwin y Karl Marx, es uno de los padres fundadores del pensamiento occidental del siglo XX. Freud trató de hacernos entender nuestra naturaleza inconsciente y más oscura, para que pudiéramos someterla a la razón.</w:t>
      </w:r>
    </w:p>
    <w:p w:rsidR="008E2AB7" w:rsidRPr="000E50DE" w:rsidRDefault="008E2AB7" w:rsidP="008E2AB7">
      <w:pPr>
        <w:jc w:val="both"/>
        <w:rPr>
          <w:rFonts w:ascii="Calibri" w:hAnsi="Calibri"/>
          <w:lang w:val="es-ES" w:eastAsia="es-ES"/>
        </w:rPr>
      </w:pPr>
      <w:r w:rsidRPr="000E50DE">
        <w:rPr>
          <w:rFonts w:ascii="Calibri" w:hAnsi="Calibri"/>
          <w:lang w:val="es-ES" w:eastAsia="es-ES"/>
        </w:rPr>
        <w:t>Sin embargo, a pesar de la influencia de los trabajos de Freud sobre la cultura occidental, las relaciones entre el Psicoanálisis y la Psicología Académica (la Psicología Académica es aquella que se enseña en las diferentes Universidades y mantiene una amplia estructura organizativa que incluye publicaciones periódicas y asociaciones profesionales) han sido de constante enfrentamiento. A pesar de ello, ningún psicólogo puede ignorar el Psicoanálisis, y sus conceptos son utilizados aún por aquellos que los creen erróneos.</w:t>
      </w:r>
    </w:p>
    <w:p w:rsidR="008E2AB7" w:rsidRPr="000E50DE" w:rsidRDefault="008E2AB7" w:rsidP="008E2AB7">
      <w:pPr>
        <w:jc w:val="both"/>
        <w:rPr>
          <w:rFonts w:ascii="Calibri" w:hAnsi="Calibri"/>
          <w:lang w:val="es-ES" w:eastAsia="es-ES"/>
        </w:rPr>
      </w:pPr>
      <w:r w:rsidRPr="000E50DE">
        <w:rPr>
          <w:rFonts w:ascii="Calibri" w:hAnsi="Calibri"/>
          <w:lang w:val="es-ES" w:eastAsia="es-ES"/>
        </w:rPr>
        <w:t>La Psicología Académica se ha mostrado crítica e incluso hostil contra el Psicoanálisis, mientras que éste generalmente se ha mantenido al margen de ella en general y en particular de la Psicología Experimental.</w:t>
      </w:r>
    </w:p>
    <w:p w:rsidR="008E2AB7" w:rsidRPr="000E50DE" w:rsidRDefault="008E2AB7" w:rsidP="008E2AB7">
      <w:pPr>
        <w:jc w:val="both"/>
        <w:rPr>
          <w:rFonts w:ascii="Calibri" w:hAnsi="Calibri"/>
          <w:lang w:val="es-ES" w:eastAsia="es-ES"/>
        </w:rPr>
      </w:pPr>
      <w:r w:rsidRPr="000E50DE">
        <w:rPr>
          <w:rFonts w:ascii="Calibri" w:hAnsi="Calibri"/>
          <w:lang w:val="es-ES" w:eastAsia="es-ES"/>
        </w:rPr>
        <w:t>Es difícil exponer en unas cuantas líneas el esquema general del Psicoanálisis, por esta razón sólo se presentan aquellas ideas de Freud que nos permitan ubicarlo dentro de las características actuales de la Psicología moderna.</w:t>
      </w:r>
    </w:p>
    <w:p w:rsidR="008E2AB7" w:rsidRPr="000E50DE" w:rsidRDefault="008E2AB7" w:rsidP="008E2AB7">
      <w:pPr>
        <w:jc w:val="both"/>
        <w:rPr>
          <w:rFonts w:ascii="Calibri" w:hAnsi="Calibri"/>
          <w:lang w:val="es-ES" w:eastAsia="es-ES"/>
        </w:rPr>
      </w:pPr>
      <w:r w:rsidRPr="000E50DE">
        <w:rPr>
          <w:rFonts w:ascii="Calibri" w:hAnsi="Calibri"/>
          <w:lang w:val="es-ES" w:eastAsia="es-ES"/>
        </w:rPr>
        <w:t>En la propia época y país de Freud, la principal fuente de desacuerdo consistió en el reconocimiento del inconsciente. La creencia en los procesos mentales inconscientes constituye la parte más importante del Psicoanálisis, pero para Wundt y otros psicólogos mentalistas, como ya lo mencionamos, la Psicología debía ser el estudio de la consciencia. Además, no se puede analizar el inconsciente con el método que proponía la Psicología de la consciencia: el método experimental en combinación con la introspección.</w:t>
      </w:r>
    </w:p>
    <w:p w:rsidR="008E2AB7" w:rsidRPr="000E50DE" w:rsidRDefault="008E2AB7" w:rsidP="008E2AB7">
      <w:pPr>
        <w:jc w:val="both"/>
        <w:rPr>
          <w:rFonts w:ascii="Calibri" w:hAnsi="Calibri"/>
          <w:lang w:val="es-ES" w:eastAsia="es-ES"/>
        </w:rPr>
      </w:pPr>
      <w:proofErr w:type="spellStart"/>
      <w:r w:rsidRPr="000E50DE">
        <w:rPr>
          <w:rFonts w:ascii="Calibri" w:hAnsi="Calibri"/>
          <w:lang w:val="es-ES" w:eastAsia="es-ES"/>
        </w:rPr>
        <w:t>Aún</w:t>
      </w:r>
      <w:proofErr w:type="spellEnd"/>
      <w:r w:rsidRPr="000E50DE">
        <w:rPr>
          <w:rFonts w:ascii="Calibri" w:hAnsi="Calibri"/>
          <w:lang w:val="es-ES" w:eastAsia="es-ES"/>
        </w:rPr>
        <w:t xml:space="preserve"> cuando el Psicoanálisis, en general, fue rechazado en Norteamérica, encontró apoyos en la Psiquiatría y en la Psicología Clínica, así como sostén y aceptación en numerosos representantes de las ciencias humanas y muchos intelectuales.</w:t>
      </w:r>
    </w:p>
    <w:p w:rsidR="008E2AB7" w:rsidRPr="000E50DE" w:rsidRDefault="008E2AB7" w:rsidP="008E2AB7">
      <w:pPr>
        <w:jc w:val="both"/>
        <w:rPr>
          <w:rFonts w:ascii="Calibri" w:hAnsi="Calibri"/>
          <w:lang w:val="es-ES" w:eastAsia="es-ES"/>
        </w:rPr>
      </w:pPr>
      <w:r w:rsidRPr="000E50DE">
        <w:rPr>
          <w:rFonts w:ascii="Calibri" w:hAnsi="Calibri"/>
          <w:lang w:val="es-ES" w:eastAsia="es-ES"/>
        </w:rPr>
        <w:t>En el surgimiento del Psicoanálisis influyeron los trabajos que se desarrollaron en Francia, en este país la Psicología experimental no encontró condiciones propicias para su desarrollo. La causa de esta situación es múltiple, pero se puede citar la influencia que ejercieron ciertas corrientes filosóficas y la neuropatología mental, campo en el que los trabajos en Francia se habían desarrollado más que en otros países.</w:t>
      </w:r>
    </w:p>
    <w:p w:rsidR="008E2AB7" w:rsidRPr="000E50DE" w:rsidRDefault="008E2AB7" w:rsidP="008E2AB7">
      <w:pPr>
        <w:jc w:val="both"/>
        <w:rPr>
          <w:rFonts w:ascii="Calibri" w:hAnsi="Calibri"/>
          <w:lang w:val="es-ES" w:eastAsia="es-ES"/>
        </w:rPr>
      </w:pPr>
      <w:r w:rsidRPr="000E50DE">
        <w:rPr>
          <w:rFonts w:ascii="Calibri" w:hAnsi="Calibri"/>
          <w:lang w:val="es-ES" w:eastAsia="es-ES"/>
        </w:rPr>
        <w:t>Aquí la investigación se orientó en dirección de los trastornos mentales, es decir de la psicopatología.</w:t>
      </w:r>
    </w:p>
    <w:p w:rsidR="008E2AB7" w:rsidRPr="000E50DE" w:rsidRDefault="008E2AB7" w:rsidP="008E2AB7">
      <w:pPr>
        <w:jc w:val="both"/>
        <w:rPr>
          <w:rFonts w:ascii="Calibri" w:hAnsi="Calibri"/>
          <w:lang w:val="es-ES" w:eastAsia="es-ES"/>
        </w:rPr>
      </w:pPr>
      <w:r w:rsidRPr="000E50DE">
        <w:rPr>
          <w:rFonts w:ascii="Calibri" w:hAnsi="Calibri"/>
          <w:lang w:val="es-ES" w:eastAsia="es-ES"/>
        </w:rPr>
        <w:lastRenderedPageBreak/>
        <w:t xml:space="preserve">Un filósofo fue decisivo en este proceso: Th. </w:t>
      </w:r>
      <w:proofErr w:type="spellStart"/>
      <w:r w:rsidRPr="000E50DE">
        <w:rPr>
          <w:rFonts w:ascii="Calibri" w:hAnsi="Calibri"/>
          <w:lang w:val="es-ES" w:eastAsia="es-ES"/>
        </w:rPr>
        <w:t>Ribot</w:t>
      </w:r>
      <w:proofErr w:type="spellEnd"/>
      <w:r w:rsidRPr="000E50DE">
        <w:rPr>
          <w:rFonts w:ascii="Calibri" w:hAnsi="Calibri"/>
          <w:lang w:val="es-ES" w:eastAsia="es-ES"/>
        </w:rPr>
        <w:t xml:space="preserve">, que sustituyó el método experimental por el método patológico. Él pensaba que en la enfermedad mental, la desorganización se instala siguiendo un orden bien establecido, según el cual lo nuevo desaparece antes que lo viejo, y lo complejo antes que lo sencillo. </w:t>
      </w:r>
    </w:p>
    <w:p w:rsidR="008E2AB7" w:rsidRPr="000E50DE" w:rsidRDefault="008E2AB7" w:rsidP="008E2AB7">
      <w:pPr>
        <w:jc w:val="both"/>
        <w:rPr>
          <w:rFonts w:ascii="Calibri" w:hAnsi="Calibri"/>
          <w:lang w:val="es-ES" w:eastAsia="es-ES"/>
        </w:rPr>
      </w:pPr>
      <w:r w:rsidRPr="000E50DE">
        <w:rPr>
          <w:rFonts w:ascii="Calibri" w:hAnsi="Calibri"/>
          <w:lang w:val="es-ES" w:eastAsia="es-ES"/>
        </w:rPr>
        <w:t xml:space="preserve">De esta forma, los diferentes grados de desorden realizan para nosotros un análisis de los procesos en sus diferentes niveles, que no se presentan en el estado normal. </w:t>
      </w:r>
      <w:proofErr w:type="spellStart"/>
      <w:r w:rsidRPr="000E50DE">
        <w:rPr>
          <w:rFonts w:ascii="Calibri" w:hAnsi="Calibri"/>
          <w:lang w:val="es-ES" w:eastAsia="es-ES"/>
        </w:rPr>
        <w:t>Ribot</w:t>
      </w:r>
      <w:proofErr w:type="spellEnd"/>
      <w:r w:rsidRPr="000E50DE">
        <w:rPr>
          <w:rFonts w:ascii="Calibri" w:hAnsi="Calibri"/>
          <w:lang w:val="es-ES" w:eastAsia="es-ES"/>
        </w:rPr>
        <w:t>, instauró una tradición de la Psicología francesa, al exigir a sus alumnos una doble formación, filosófica y médica y a partir de él la Psicología se orienta en Francia hacia la psicopatología.</w:t>
      </w:r>
    </w:p>
    <w:p w:rsidR="008E2AB7" w:rsidRPr="000E50DE" w:rsidRDefault="008E2AB7" w:rsidP="008E2AB7">
      <w:pPr>
        <w:jc w:val="both"/>
        <w:rPr>
          <w:rFonts w:ascii="Calibri" w:hAnsi="Calibri"/>
          <w:lang w:val="es-ES" w:eastAsia="es-ES"/>
        </w:rPr>
      </w:pPr>
      <w:r w:rsidRPr="000E50DE">
        <w:rPr>
          <w:rFonts w:ascii="Calibri" w:hAnsi="Calibri"/>
          <w:lang w:val="es-ES" w:eastAsia="es-ES"/>
        </w:rPr>
        <w:t xml:space="preserve">Participó, también, como pionero, el médico J. M. </w:t>
      </w:r>
      <w:proofErr w:type="spellStart"/>
      <w:r w:rsidRPr="000E50DE">
        <w:rPr>
          <w:rFonts w:ascii="Calibri" w:hAnsi="Calibri"/>
          <w:lang w:val="es-ES" w:eastAsia="es-ES"/>
        </w:rPr>
        <w:t>Charcot</w:t>
      </w:r>
      <w:proofErr w:type="spellEnd"/>
      <w:r w:rsidRPr="000E50DE">
        <w:rPr>
          <w:rFonts w:ascii="Calibri" w:hAnsi="Calibri"/>
          <w:lang w:val="es-ES" w:eastAsia="es-ES"/>
        </w:rPr>
        <w:t xml:space="preserve">. Profesor de anatomía y jefe de los servicios médicos del hospital de la </w:t>
      </w:r>
      <w:proofErr w:type="spellStart"/>
      <w:r w:rsidRPr="000E50DE">
        <w:rPr>
          <w:rFonts w:ascii="Calibri" w:hAnsi="Calibri"/>
          <w:lang w:val="es-ES" w:eastAsia="es-ES"/>
        </w:rPr>
        <w:t>Salpetriere</w:t>
      </w:r>
      <w:proofErr w:type="spellEnd"/>
      <w:r w:rsidRPr="000E50DE">
        <w:rPr>
          <w:rFonts w:ascii="Calibri" w:hAnsi="Calibri"/>
          <w:lang w:val="es-ES" w:eastAsia="es-ES"/>
        </w:rPr>
        <w:t xml:space="preserve">. Él estudia la Histeria y en sus trabajos, utilizando la hipnosis como método, descubre el parentesco existente entre la evolución de los estados hipnóticos y la evolución de la histeria. Por ello, considera que el hecho de ser hipnotizable es un síntoma </w:t>
      </w:r>
      <w:proofErr w:type="spellStart"/>
      <w:r w:rsidRPr="000E50DE">
        <w:rPr>
          <w:rFonts w:ascii="Calibri" w:hAnsi="Calibri"/>
          <w:lang w:val="es-ES" w:eastAsia="es-ES"/>
        </w:rPr>
        <w:t>histeroide</w:t>
      </w:r>
      <w:proofErr w:type="spellEnd"/>
      <w:r w:rsidRPr="000E50DE">
        <w:rPr>
          <w:rFonts w:ascii="Calibri" w:hAnsi="Calibri"/>
          <w:lang w:val="es-ES" w:eastAsia="es-ES"/>
        </w:rPr>
        <w:t>. Este punto de vista lo lleva a usar la hipnosis y la sugestión como métodos terapéuticos.</w:t>
      </w:r>
    </w:p>
    <w:p w:rsidR="008E2AB7" w:rsidRPr="000E50DE" w:rsidRDefault="008E2AB7" w:rsidP="008E2AB7">
      <w:pPr>
        <w:jc w:val="both"/>
        <w:rPr>
          <w:rFonts w:ascii="Calibri" w:hAnsi="Calibri"/>
          <w:lang w:val="es-ES" w:eastAsia="es-ES"/>
        </w:rPr>
      </w:pPr>
      <w:r w:rsidRPr="000E50DE">
        <w:rPr>
          <w:rFonts w:ascii="Calibri" w:hAnsi="Calibri"/>
          <w:lang w:val="es-ES" w:eastAsia="es-ES"/>
        </w:rPr>
        <w:t xml:space="preserve">Los trabajos que se efectuaron en la </w:t>
      </w:r>
      <w:proofErr w:type="spellStart"/>
      <w:r w:rsidRPr="000E50DE">
        <w:rPr>
          <w:rFonts w:ascii="Calibri" w:hAnsi="Calibri"/>
          <w:lang w:val="es-ES" w:eastAsia="es-ES"/>
        </w:rPr>
        <w:t>Salpetriere</w:t>
      </w:r>
      <w:proofErr w:type="spellEnd"/>
      <w:r w:rsidRPr="000E50DE">
        <w:rPr>
          <w:rFonts w:ascii="Calibri" w:hAnsi="Calibri"/>
          <w:lang w:val="es-ES" w:eastAsia="es-ES"/>
        </w:rPr>
        <w:t xml:space="preserve"> con la sugestión y el hipnotismo en los histéricos, se vincula con lo que se conoció como la Psicología dinámica, que, a grandes rasgos, se podría decir que estudia las fuerzas (tendencias, motivaciones, etc.) que parecen orientar en uno u otro sentido el funcionamiento de la actividad del individuo.</w:t>
      </w:r>
    </w:p>
    <w:p w:rsidR="008E2AB7" w:rsidRPr="000E50DE" w:rsidRDefault="008E2AB7" w:rsidP="008E2AB7">
      <w:pPr>
        <w:jc w:val="both"/>
        <w:rPr>
          <w:rFonts w:ascii="Calibri" w:hAnsi="Calibri"/>
          <w:lang w:val="es-ES" w:eastAsia="es-ES"/>
        </w:rPr>
      </w:pPr>
      <w:r w:rsidRPr="000E50DE">
        <w:rPr>
          <w:rFonts w:ascii="Calibri" w:hAnsi="Calibri"/>
          <w:lang w:val="es-ES" w:eastAsia="es-ES"/>
        </w:rPr>
        <w:t>Freud tomando como punto de partida los estudios sobre la histeria, desarrolla una teoría de fundamental importancia para la Psicología: el Psicoanálisis. En la elaboración de esta teoría descubre la existencia del inconsciente y su importancia en la determinación de la vida del sujeto, el papel de la sexualidad infantil en la formación de la personalidad y en los trastornos psicológicos. Desarrolla un método de investigación que es a la vez un tratamiento terapéutico llamado método psicoanalítico. Habla por primera vez de un tema desdeñado por los psicólogos: los sueños. Todo esto lo hizo en gran medida en solitario, basándose en el análisis de sus pacientes y en su propio autoanálisis.</w:t>
      </w:r>
    </w:p>
    <w:p w:rsidR="008E2AB7" w:rsidRPr="000E50DE" w:rsidRDefault="008E2AB7" w:rsidP="008E2AB7">
      <w:pPr>
        <w:jc w:val="both"/>
        <w:rPr>
          <w:rFonts w:ascii="Calibri" w:hAnsi="Calibri"/>
          <w:lang w:val="es-ES" w:eastAsia="es-ES"/>
        </w:rPr>
      </w:pPr>
      <w:r w:rsidRPr="000E50DE">
        <w:rPr>
          <w:rFonts w:ascii="Calibri" w:hAnsi="Calibri"/>
          <w:lang w:val="es-ES" w:eastAsia="es-ES"/>
        </w:rPr>
        <w:t>Esta forma de trabajo será la base de las teorías de la personalidad y del método de la Psicología clínica.</w:t>
      </w:r>
    </w:p>
    <w:p w:rsidR="008E2AB7" w:rsidRPr="000E50DE" w:rsidRDefault="008E2AB7" w:rsidP="008E2AB7">
      <w:pPr>
        <w:jc w:val="both"/>
        <w:rPr>
          <w:rFonts w:ascii="Calibri" w:hAnsi="Calibri"/>
          <w:lang w:val="es-ES" w:eastAsia="es-ES"/>
        </w:rPr>
      </w:pPr>
      <w:r w:rsidRPr="000E50DE">
        <w:rPr>
          <w:rFonts w:ascii="Calibri" w:hAnsi="Calibri"/>
          <w:lang w:val="es-ES" w:eastAsia="es-ES"/>
        </w:rPr>
        <w:t>Dos de las principales ideas de Freud son la existencia del inconsciente y la teoría del desarrollo sexual.</w:t>
      </w:r>
    </w:p>
    <w:p w:rsidR="008E2AB7" w:rsidRPr="000E50DE" w:rsidRDefault="008E2AB7" w:rsidP="008E2AB7">
      <w:pPr>
        <w:jc w:val="both"/>
        <w:rPr>
          <w:rFonts w:ascii="Calibri" w:hAnsi="Calibri"/>
          <w:lang w:val="es-ES" w:eastAsia="es-ES"/>
        </w:rPr>
      </w:pPr>
      <w:r w:rsidRPr="000E50DE">
        <w:rPr>
          <w:rFonts w:ascii="Calibri" w:hAnsi="Calibri"/>
          <w:lang w:val="es-ES" w:eastAsia="es-ES"/>
        </w:rPr>
        <w:t>El inconsciente: aun cuando la idea de que existen procesos inconscientes en nuestra actividad mental ya había sido propuesta por otros psicólogos, el concepto de inconsciente en la teoría de Freud es diferente. Freud distingue, por lo menos, dos tipos de inconscientes:</w:t>
      </w:r>
    </w:p>
    <w:p w:rsidR="008E2AB7" w:rsidRPr="000E50DE" w:rsidRDefault="008E2AB7" w:rsidP="008E2AB7">
      <w:pPr>
        <w:numPr>
          <w:ilvl w:val="0"/>
          <w:numId w:val="6"/>
        </w:numPr>
        <w:jc w:val="both"/>
        <w:rPr>
          <w:rFonts w:ascii="Calibri" w:hAnsi="Calibri"/>
          <w:lang w:val="es-ES" w:eastAsia="es-ES"/>
        </w:rPr>
      </w:pPr>
      <w:r w:rsidRPr="000E50DE">
        <w:rPr>
          <w:rFonts w:ascii="Calibri" w:hAnsi="Calibri"/>
          <w:lang w:val="es-ES" w:eastAsia="es-ES"/>
        </w:rPr>
        <w:t>Existen ideas, pensamientos o diferentes procesos que están momentáneamente fuera de la consciencia, pero con un esfuerzo, este contenido puede llegar, con relativa facilidad, a la consciencia. A este contenido (ideas, pensamientos, etc.) Freud le llamó Preconsciente.</w:t>
      </w:r>
    </w:p>
    <w:p w:rsidR="008E2AB7" w:rsidRPr="000E50DE" w:rsidRDefault="008E2AB7" w:rsidP="008E2AB7">
      <w:pPr>
        <w:numPr>
          <w:ilvl w:val="0"/>
          <w:numId w:val="6"/>
        </w:numPr>
        <w:jc w:val="both"/>
        <w:rPr>
          <w:rFonts w:ascii="Calibri" w:hAnsi="Calibri"/>
          <w:lang w:val="es-ES" w:eastAsia="es-ES"/>
        </w:rPr>
      </w:pPr>
      <w:r w:rsidRPr="000E50DE">
        <w:rPr>
          <w:rFonts w:ascii="Calibri" w:hAnsi="Calibri"/>
          <w:lang w:val="es-ES" w:eastAsia="es-ES"/>
        </w:rPr>
        <w:t>Un segundo tipo de contenido no tiene fácil acceso a la consciencia porque se encuentra reprimido. A este contenido es al que Freud llama Inconsciente.</w:t>
      </w:r>
    </w:p>
    <w:p w:rsidR="008E2AB7" w:rsidRPr="000E50DE" w:rsidRDefault="008E2AB7" w:rsidP="008E2AB7">
      <w:pPr>
        <w:jc w:val="both"/>
        <w:rPr>
          <w:rFonts w:ascii="Calibri" w:hAnsi="Calibri"/>
          <w:lang w:val="es-ES" w:eastAsia="es-ES"/>
        </w:rPr>
      </w:pPr>
      <w:r w:rsidRPr="000E50DE">
        <w:rPr>
          <w:rFonts w:ascii="Calibri" w:hAnsi="Calibri"/>
          <w:lang w:val="es-ES" w:eastAsia="es-ES"/>
        </w:rPr>
        <w:t xml:space="preserve">Este concepto se llama también Inconsciente dinámico. Las verdaderas ideas inconscientes resultan tan inaceptables a nuestra consciencia, que se mantienen inconscientes. Sin embargo, dichas ideas, procesos, deseos, etc., conservan su intensidad y no dejan de intentar llegar a nuestra consciencia, de forma que tenemos que utilizar la represión para </w:t>
      </w:r>
      <w:r w:rsidRPr="000E50DE">
        <w:rPr>
          <w:rFonts w:ascii="Calibri" w:hAnsi="Calibri"/>
          <w:lang w:val="es-ES" w:eastAsia="es-ES"/>
        </w:rPr>
        <w:lastRenderedPageBreak/>
        <w:t>evitar su llegada a la consciencia. Freud opinaba que el origen de los sueños, las neurosis y diversos conflictos psicológicos radican en las ideas reprimidas.</w:t>
      </w:r>
    </w:p>
    <w:p w:rsidR="008E2AB7" w:rsidRPr="000E50DE" w:rsidRDefault="008E2AB7" w:rsidP="008E2AB7">
      <w:pPr>
        <w:jc w:val="both"/>
        <w:rPr>
          <w:rFonts w:ascii="Calibri" w:hAnsi="Calibri"/>
          <w:lang w:val="es-ES" w:eastAsia="es-ES"/>
        </w:rPr>
      </w:pPr>
      <w:r w:rsidRPr="000E50DE">
        <w:rPr>
          <w:rFonts w:ascii="Calibri" w:hAnsi="Calibri"/>
          <w:lang w:val="es-ES" w:eastAsia="es-ES"/>
        </w:rPr>
        <w:t>La hipótesis de lo reprimido es una idea fundamental en el Psicoanálisis. Sin ella el sistema se vendría abajo, ya que Freud refirió casi toda la conducta y la vida mental a determinantes inconscientes.</w:t>
      </w:r>
    </w:p>
    <w:p w:rsidR="008E2AB7" w:rsidRPr="000E50DE" w:rsidRDefault="008E2AB7" w:rsidP="008E2AB7">
      <w:pPr>
        <w:jc w:val="both"/>
        <w:rPr>
          <w:rFonts w:ascii="Calibri" w:hAnsi="Calibri"/>
          <w:lang w:val="es-ES" w:eastAsia="es-ES"/>
        </w:rPr>
      </w:pPr>
      <w:r w:rsidRPr="000E50DE">
        <w:rPr>
          <w:rFonts w:ascii="Calibri" w:hAnsi="Calibri"/>
          <w:lang w:val="es-ES" w:eastAsia="es-ES"/>
        </w:rPr>
        <w:t>Otro concepto esencial describe la energía que impulsa la conducta y la actividad mental es La pulsión: Freud creía que toda conducta está motivada por una o más pulsiones (una pulsión es un impulso que mueve al organismo hacia algún fin). Según Freud, una pulsión tiene su origen en una excitación corporal, que produce un estado de tensión; su fin es suprimir el estado de tensión; gracias a un objeto la pulsión puede alcanzar su fin. Algunas conductas satisfacen directamente las pulsiones, mientras que otras lo hacen solo indirectamente. En cualquier caso, el modelo de Freud es siempre de reducción de los impulsos, ya que toda conducta aspira a alguna forma de reducir la tensión provocada por la aparición de la pulsión. Freud puso especial atención en la pulsión sexual, particularmente antes de 1920. En ningún momento olvidó otras necesidades, como el hambre o la sed, pero no creyó que estuvieran implicados en las neurosis o en otros problemas humanos.</w:t>
      </w:r>
    </w:p>
    <w:p w:rsidR="008E2AB7" w:rsidRPr="000E50DE" w:rsidRDefault="008E2AB7" w:rsidP="008E2AB7">
      <w:pPr>
        <w:jc w:val="both"/>
        <w:rPr>
          <w:rFonts w:ascii="Calibri" w:hAnsi="Calibri"/>
          <w:lang w:val="es-ES" w:eastAsia="es-ES"/>
        </w:rPr>
      </w:pPr>
      <w:r w:rsidRPr="000E50DE">
        <w:rPr>
          <w:rFonts w:ascii="Calibri" w:hAnsi="Calibri"/>
          <w:lang w:val="es-ES" w:eastAsia="es-ES"/>
        </w:rPr>
        <w:t>La sexualidad infantil: dentro de la importancia que tienen las ideas acerca de la sexualidad en la teoría psicoanalítica, destaca la propuesta de Freud acerca de la existencia de la sexualidad infantil. Él siempre creyó en la importancia de los impulsos sexuales como un factor que puede causar una neurosis y en su investigación descubrió que muchos de sus primeros pacientes contaban que habían sido seducidos cuando eran niños, lo que les había resultado traumático (trauma es un término que en la teoría psicoanalítica se refiere a un acontecimiento de la vida del sujeto caracterizado por su intensidad, la incapacidad del sujeto de responder a él adecuadamente y por los trastornos y efectos patógenos duraderos que provoca en las personas) y, Freud creyó que las neurosis de estos pacientes procedían de tales acontecimientos traumáticos y de su represión.</w:t>
      </w:r>
    </w:p>
    <w:p w:rsidR="008E2AB7" w:rsidRPr="000E50DE" w:rsidRDefault="008E2AB7" w:rsidP="008E2AB7">
      <w:pPr>
        <w:jc w:val="both"/>
        <w:rPr>
          <w:rFonts w:ascii="Calibri" w:hAnsi="Calibri"/>
          <w:lang w:val="es-ES" w:eastAsia="es-ES"/>
        </w:rPr>
      </w:pPr>
      <w:r w:rsidRPr="000E50DE">
        <w:rPr>
          <w:rFonts w:ascii="Calibri" w:hAnsi="Calibri"/>
          <w:lang w:val="es-ES" w:eastAsia="es-ES"/>
        </w:rPr>
        <w:t>Posteriormente encontró que estas seducciones eran, en su mayoría, fantasías que reflejaban deseos infantiles incestuosos con los padres y que las fantasías eran reprimidas con la misma intensidad que si hubiera habido una seducción real. Esta formulación supone, necesariamente, que los niños tengan sentimientos sexuales, que motivan las fantasías. De aquí concluye la existencia de una vida sexual infantil.</w:t>
      </w:r>
    </w:p>
    <w:p w:rsidR="008E2AB7" w:rsidRPr="000E50DE" w:rsidRDefault="008E2AB7" w:rsidP="008E2AB7">
      <w:pPr>
        <w:jc w:val="both"/>
        <w:rPr>
          <w:rFonts w:ascii="Calibri" w:hAnsi="Calibri"/>
          <w:lang w:val="es-ES" w:eastAsia="es-ES"/>
        </w:rPr>
      </w:pPr>
      <w:r w:rsidRPr="000E50DE">
        <w:rPr>
          <w:rFonts w:ascii="Calibri" w:hAnsi="Calibri"/>
          <w:lang w:val="es-ES" w:eastAsia="es-ES"/>
        </w:rPr>
        <w:t>El método de trabajo del psicoanálisis: para analizar el inconsciente Freud construyó el método psicoanalítico. En éste es importante la interpretación de los sueños. Como ningún otro científico Freud valoró a los sueños al considerar que éstos no son sólo un conjunto de imágenes carentes de significado, sino que son un camino real al inconsciente, una vía que nos conduce a los lugares más profundos de la personalidad.</w:t>
      </w:r>
    </w:p>
    <w:p w:rsidR="008E2AB7" w:rsidRPr="000E50DE" w:rsidRDefault="008E2AB7" w:rsidP="008E2AB7">
      <w:pPr>
        <w:jc w:val="both"/>
        <w:rPr>
          <w:rFonts w:ascii="Calibri" w:hAnsi="Calibri"/>
          <w:lang w:val="es-ES" w:eastAsia="es-ES"/>
        </w:rPr>
      </w:pPr>
      <w:r w:rsidRPr="000E50DE">
        <w:rPr>
          <w:rFonts w:ascii="Calibri" w:hAnsi="Calibri"/>
          <w:lang w:val="es-ES" w:eastAsia="es-ES"/>
        </w:rPr>
        <w:t xml:space="preserve">Freud consideraba que todos nosotros, neuróticos o no, portamos en nuestro interior deseos que no podemos aceptar conscientemente. Los mantenemos en el inconsciente reprimidos. Sin embargo, permanecen activos, precisamente porque han sido reprimidos y no están sujetos al análisis consciente o a su perdida en la memoria. Continuamente luchan por acceder a la conciencia; de aquí la necesidad del control de la conducta. En nuestra vida diurna, se mantienen reprimidos estos deseos; pero durante el sueño, la represión se debilita y los deseos reprimidos pueden aparecer en la consciencia. En el sueño aparece el </w:t>
      </w:r>
      <w:r w:rsidRPr="000E50DE">
        <w:rPr>
          <w:rFonts w:ascii="Calibri" w:hAnsi="Calibri"/>
          <w:lang w:val="es-ES" w:eastAsia="es-ES"/>
        </w:rPr>
        <w:lastRenderedPageBreak/>
        <w:t>deseo disfrazado, por ello Freud dice que los sueños son una realización de deseos. Es esta característica de los sueños la que hace de ellos el camino para acceder al inconsciente: si sabemos descifrar un sueño y recuperar su significado oculto, habremos rescatado una pieza de nuestra vida mental inconsciente y podremos someterla a la razón. Tal como proponen los racionalistas.</w:t>
      </w:r>
    </w:p>
    <w:p w:rsidR="008E2AB7" w:rsidRPr="000E50DE" w:rsidRDefault="008E2AB7" w:rsidP="008E2AB7">
      <w:pPr>
        <w:jc w:val="both"/>
        <w:rPr>
          <w:rFonts w:ascii="Calibri" w:hAnsi="Calibri"/>
          <w:lang w:val="es-ES" w:eastAsia="es-ES"/>
        </w:rPr>
      </w:pPr>
      <w:r w:rsidRPr="000E50DE">
        <w:rPr>
          <w:rFonts w:ascii="Calibri" w:hAnsi="Calibri"/>
          <w:lang w:val="es-ES" w:eastAsia="es-ES"/>
        </w:rPr>
        <w:t>El método para interpretar los sueños es la asociación libre (método que consiste en expresar sin discriminación todos los pensamientos que vienen a la mente, ya sea a partir de un elemento dado - palabra, número, imagen de un sueño, etc.- o bien, de forma espontánea). La hipótesis de Freud fue que la asociación libre invertiría el proceso que produjo el sueño y suministraría, finalmente, la idea inconsciente contenida en él.</w:t>
      </w:r>
    </w:p>
    <w:p w:rsidR="008E2AB7" w:rsidRPr="000E50DE" w:rsidRDefault="008E2AB7" w:rsidP="008E2AB7">
      <w:pPr>
        <w:jc w:val="both"/>
        <w:rPr>
          <w:rFonts w:ascii="Calibri" w:hAnsi="Calibri"/>
          <w:lang w:val="es-ES" w:eastAsia="es-ES"/>
        </w:rPr>
      </w:pPr>
      <w:r w:rsidRPr="000E50DE">
        <w:rPr>
          <w:rFonts w:ascii="Calibri" w:hAnsi="Calibri"/>
          <w:lang w:val="es-ES" w:eastAsia="es-ES"/>
        </w:rPr>
        <w:t>A través del método psicoanalítico el sujeto verá sometida su irracionalidad a la racionalidad y por esta razón se dice que la teoría de Freud tiene raíces racionalistas y se contrapone al empirismo.</w:t>
      </w:r>
    </w:p>
    <w:p w:rsidR="008E2AB7" w:rsidRPr="000E50DE" w:rsidRDefault="008E2AB7" w:rsidP="008E2AB7">
      <w:pPr>
        <w:jc w:val="both"/>
        <w:rPr>
          <w:rFonts w:ascii="Calibri" w:hAnsi="Calibri"/>
          <w:lang w:val="es-ES" w:eastAsia="es-ES"/>
        </w:rPr>
      </w:pPr>
      <w:r w:rsidRPr="000E50DE">
        <w:rPr>
          <w:rFonts w:ascii="Calibri" w:hAnsi="Calibri"/>
          <w:lang w:val="es-ES" w:eastAsia="es-ES"/>
        </w:rPr>
        <w:t>A través del control racional el sujeto “mejoraría su situación”. De esta forma, el Psicoanálisis es también una terapia, una forma de tratamiento clínico para “mejorar” al paciente.</w:t>
      </w:r>
    </w:p>
    <w:p w:rsidR="008E2AB7" w:rsidRPr="000E50DE" w:rsidRDefault="008E2AB7" w:rsidP="008E2AB7">
      <w:pPr>
        <w:jc w:val="both"/>
        <w:rPr>
          <w:rFonts w:ascii="Calibri" w:hAnsi="Calibri"/>
          <w:lang w:val="es-ES" w:eastAsia="es-ES"/>
        </w:rPr>
      </w:pPr>
      <w:r w:rsidRPr="000E50DE">
        <w:rPr>
          <w:rFonts w:ascii="Calibri" w:hAnsi="Calibri"/>
          <w:lang w:val="es-ES" w:eastAsia="es-ES"/>
        </w:rPr>
        <w:t xml:space="preserve">Freud consiguió fundar un movimiento psicológico y psicoterapéutico que hoy pervive en asociaciones y revistas psicoanalíticas, que nunca se han acercado con las asociaciones de Psicología general, ni a las publicaciones de estas últimas. Durante su desarrollo (1900 en adelante) </w:t>
      </w:r>
      <w:proofErr w:type="spellStart"/>
      <w:r w:rsidRPr="000E50DE">
        <w:rPr>
          <w:rFonts w:ascii="Calibri" w:hAnsi="Calibri"/>
          <w:lang w:val="es-ES" w:eastAsia="es-ES"/>
        </w:rPr>
        <w:t>a</w:t>
      </w:r>
      <w:proofErr w:type="spellEnd"/>
      <w:r w:rsidRPr="000E50DE">
        <w:rPr>
          <w:rFonts w:ascii="Calibri" w:hAnsi="Calibri"/>
          <w:lang w:val="es-ES" w:eastAsia="es-ES"/>
        </w:rPr>
        <w:t xml:space="preserve"> sufrido diversas crisis ya que varios de sus discípulos rompieron con él o fueron expulsados de los círculos psicoanalíticos a causa del desacuerdo con Freud.</w:t>
      </w:r>
    </w:p>
    <w:p w:rsidR="008E2AB7" w:rsidRPr="000E50DE" w:rsidRDefault="008E2AB7" w:rsidP="008E2AB7">
      <w:pPr>
        <w:jc w:val="both"/>
        <w:rPr>
          <w:rFonts w:ascii="Calibri" w:hAnsi="Calibri"/>
          <w:lang w:val="es-ES" w:eastAsia="es-ES"/>
        </w:rPr>
      </w:pPr>
      <w:r w:rsidRPr="000E50DE">
        <w:rPr>
          <w:rFonts w:ascii="Calibri" w:hAnsi="Calibri"/>
          <w:lang w:val="es-ES" w:eastAsia="es-ES"/>
        </w:rPr>
        <w:t>No obstante el rechazo mayoritario de la Psicología Académica, el Psicoanálisis ha tenido gran influencia en la Psicología Clínica y una gran aceptación en círculos de cineastas, escritores, filósofos, etc., provocando que las ideas freudianas hayan penetrado ampliamente en la cultura popular.</w:t>
      </w:r>
    </w:p>
    <w:p w:rsidR="008E2AB7" w:rsidRPr="000E50DE" w:rsidRDefault="008E2AB7" w:rsidP="008E2AB7">
      <w:pPr>
        <w:jc w:val="both"/>
        <w:rPr>
          <w:rFonts w:ascii="Calibri" w:hAnsi="Calibri" w:cs="Calibri"/>
          <w:lang w:val="es-ES"/>
        </w:rPr>
      </w:pPr>
    </w:p>
    <w:p w:rsidR="008E2AB7" w:rsidRPr="000E50DE" w:rsidRDefault="008E2AB7" w:rsidP="008E2AB7">
      <w:pPr>
        <w:jc w:val="both"/>
        <w:rPr>
          <w:rFonts w:ascii="Calibri" w:hAnsi="Calibri" w:cs="Calibri"/>
          <w:b/>
          <w:lang w:val="es-ES" w:eastAsia="es-ES"/>
        </w:rPr>
      </w:pPr>
      <w:r>
        <w:rPr>
          <w:rFonts w:ascii="Calibri" w:hAnsi="Calibri" w:cs="Calibri"/>
          <w:b/>
          <w:lang w:val="es-ES" w:eastAsia="es-ES"/>
        </w:rPr>
        <w:t>Conductismo</w:t>
      </w:r>
    </w:p>
    <w:p w:rsidR="008E2AB7" w:rsidRPr="000E50DE" w:rsidRDefault="008E2AB7" w:rsidP="008E2AB7">
      <w:pPr>
        <w:jc w:val="both"/>
        <w:rPr>
          <w:rFonts w:ascii="Calibri" w:hAnsi="Calibri" w:cs="Calibri"/>
          <w:lang w:val="es-ES" w:eastAsia="es-ES"/>
        </w:rPr>
      </w:pP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El tercer tipo de Psicología que se fundó fue la Psicología de la conducta. Su fundación fue obra de muchos investigadores cuyos trabajos se desarrollaron principalmente en Inglaterra, Rusia y Norteamérica.</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La Psicología de la conducta empezó siendo un estudio introspectivo de la actividad mental, pero pronto se convirtió en el estudio de la conducta y expulso a la mente del campo de estudio de la Psicología.</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La Psicología de la conducta se inició en Inglaterra, donde nació la moderna teoría de la evolución. En este país, la Psicología se </w:t>
      </w:r>
      <w:proofErr w:type="spellStart"/>
      <w:r w:rsidRPr="000E50DE">
        <w:rPr>
          <w:rFonts w:ascii="Calibri" w:hAnsi="Calibri" w:cs="Calibri"/>
          <w:lang w:val="es-ES" w:eastAsia="es-ES"/>
        </w:rPr>
        <w:t>desarrollo</w:t>
      </w:r>
      <w:proofErr w:type="spellEnd"/>
      <w:r w:rsidRPr="000E50DE">
        <w:rPr>
          <w:rFonts w:ascii="Calibri" w:hAnsi="Calibri" w:cs="Calibri"/>
          <w:lang w:val="es-ES" w:eastAsia="es-ES"/>
        </w:rPr>
        <w:t>, básicamente, gracias a los trabajos de Charles Darwin quien pública su obra “El origen de las especies” en 1859, y con ella la Psicología adquiere nuevas ideas. Al margen de su dominio propio, la influencia de esta obra sobre la Psicología fue considerable por su manera de plantear los problemas que le interesaban. Esta obra tiene particular importancia porque en él anuncia Darwin, por primera vez, su teoría de la evolución y su concepto de selección natural. Muy pronto los convencidos de la teoría de la evolución iniciaron investigaciones para comparar las distintas capacidades de las diferentes especies animales.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lastRenderedPageBreak/>
        <w:t>Pero al aceptar que distintos animales comparten antepasados comunes, el hombre no escapo a la idea de que existe una línea continua entre él y los animales. Y si se admite una línea de continuidad, entonces ya no existe un hombre cuya característica principal, lo que lo diferencia de los animales, es la de poseer una “alma”. Se abre, de esta forma, un extenso campo para una psicología comparada entre el hombre y los animales.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De esta forma algunos investigadores estudiaron a los hombres y a los animales para descubrir las particulares facultades mentales de cada especie.</w:t>
      </w:r>
    </w:p>
    <w:p w:rsidR="008E2AB7" w:rsidRPr="000E50DE" w:rsidRDefault="008E2AB7" w:rsidP="008E2AB7">
      <w:pPr>
        <w:jc w:val="both"/>
        <w:rPr>
          <w:rFonts w:ascii="Calibri" w:hAnsi="Calibri" w:cs="Calibri"/>
          <w:lang w:eastAsia="es-ES"/>
        </w:rPr>
      </w:pPr>
      <w:r w:rsidRPr="000E50DE">
        <w:rPr>
          <w:rFonts w:ascii="Calibri" w:hAnsi="Calibri" w:cs="Calibri"/>
          <w:lang w:eastAsia="es-ES"/>
        </w:rPr>
        <w:t>Puede decirse que con la publicación, por Darwin, en 1872, del libro “La expresión de las emociones en los animales y en los hombres” nace un nuevo tipo de Psicología conocida actualmente como Psicología Animal o Psicología Comparada</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En este libro Darwin comparó las expresiones emotivas que poseen seres humanos y animales, haciendo notar su continuidad (parecido) y demostrando su carácter universal entre las razas humanas. Ahí presenta la hipótesis de que los movimientos expresivos tenían inicialmente un sentido práctico para la supervivencia.</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A finales del siglo XIX la Psicología Comparativa o Animal cobró un auge extraordinario, hasta que en el siglo XX, los norteamericanos estudiaron preferentemente a los animales sobre los seres humanos.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Al estudiar con animales y no con seres humanos, la Psicología Comparada aportó a la Psicología una forma que no recurría a la introspección para encontrar las explicaciones posibles, sino a lo único que podía mostrar un animal: el estudio de su conducta. Por ello se dice que el método de la Psicología Comparada es objetivo y conductual, en oposición al método subjetivo de la introspección (ya que no es posible “hablar” con los animales, sino sólo observar su conducta).</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Otros trabajos que pertenecen al campo de estudio de la conducta son los realizados en Rusia, por </w:t>
      </w:r>
      <w:proofErr w:type="spellStart"/>
      <w:r w:rsidRPr="000E50DE">
        <w:rPr>
          <w:rFonts w:ascii="Calibri" w:hAnsi="Calibri" w:cs="Calibri"/>
          <w:lang w:val="es-ES" w:eastAsia="es-ES"/>
        </w:rPr>
        <w:t>Ivan</w:t>
      </w:r>
      <w:proofErr w:type="spellEnd"/>
      <w:r w:rsidRPr="000E50DE">
        <w:rPr>
          <w:rFonts w:ascii="Calibri" w:hAnsi="Calibri" w:cs="Calibri"/>
          <w:lang w:val="es-ES" w:eastAsia="es-ES"/>
        </w:rPr>
        <w:t xml:space="preserve"> </w:t>
      </w:r>
      <w:proofErr w:type="spellStart"/>
      <w:r w:rsidRPr="000E50DE">
        <w:rPr>
          <w:rFonts w:ascii="Calibri" w:hAnsi="Calibri" w:cs="Calibri"/>
          <w:lang w:val="es-ES" w:eastAsia="es-ES"/>
        </w:rPr>
        <w:t>Petrovich</w:t>
      </w:r>
      <w:proofErr w:type="spellEnd"/>
      <w:r w:rsidRPr="000E50DE">
        <w:rPr>
          <w:rFonts w:ascii="Calibri" w:hAnsi="Calibri" w:cs="Calibri"/>
          <w:lang w:val="es-ES" w:eastAsia="es-ES"/>
        </w:rPr>
        <w:t xml:space="preserve"> </w:t>
      </w:r>
      <w:proofErr w:type="spellStart"/>
      <w:r w:rsidRPr="000E50DE">
        <w:rPr>
          <w:rFonts w:ascii="Calibri" w:hAnsi="Calibri" w:cs="Calibri"/>
          <w:lang w:val="es-ES" w:eastAsia="es-ES"/>
        </w:rPr>
        <w:t>Pavlov</w:t>
      </w:r>
      <w:proofErr w:type="spellEnd"/>
      <w:r w:rsidRPr="000E50DE">
        <w:rPr>
          <w:rFonts w:ascii="Calibri" w:hAnsi="Calibri" w:cs="Calibri"/>
          <w:lang w:val="es-ES" w:eastAsia="es-ES"/>
        </w:rPr>
        <w:t>, éstos son una expresión del asociacionismo filosófico. Sus investigaciones dotaron a la Psicología de la noción de Reflejo Condicionado, este proceso revelaba una importancia característica de la adaptación al medio.</w:t>
      </w:r>
    </w:p>
    <w:p w:rsidR="008E2AB7" w:rsidRPr="000E50DE" w:rsidRDefault="008E2AB7" w:rsidP="008E2AB7">
      <w:pPr>
        <w:jc w:val="both"/>
        <w:rPr>
          <w:rFonts w:ascii="Calibri" w:hAnsi="Calibri" w:cs="Calibri"/>
          <w:lang w:val="es-ES" w:eastAsia="es-ES"/>
        </w:rPr>
      </w:pPr>
      <w:proofErr w:type="spellStart"/>
      <w:r w:rsidRPr="000E50DE">
        <w:rPr>
          <w:rFonts w:ascii="Calibri" w:hAnsi="Calibri" w:cs="Calibri"/>
          <w:lang w:val="es-ES" w:eastAsia="es-ES"/>
        </w:rPr>
        <w:t>Pavlov</w:t>
      </w:r>
      <w:proofErr w:type="spellEnd"/>
      <w:r w:rsidRPr="000E50DE">
        <w:rPr>
          <w:rFonts w:ascii="Calibri" w:hAnsi="Calibri" w:cs="Calibri"/>
          <w:lang w:val="es-ES" w:eastAsia="es-ES"/>
        </w:rPr>
        <w:t xml:space="preserve"> construyó un aparato para recoger y medir la cantidad de saliva secretada por un perro en distintas condiciones de alimentación. Por otra parte, controló cuidadosamente los estímulos ambientales: al animal se le sujetaba en el aparato dentro de una cámara experimental provista de instrumentos de registro. </w:t>
      </w:r>
      <w:proofErr w:type="spellStart"/>
      <w:r w:rsidRPr="000E50DE">
        <w:rPr>
          <w:rFonts w:ascii="Calibri" w:hAnsi="Calibri" w:cs="Calibri"/>
          <w:lang w:val="es-ES" w:eastAsia="es-ES"/>
        </w:rPr>
        <w:t>Pavlov</w:t>
      </w:r>
      <w:proofErr w:type="spellEnd"/>
      <w:r w:rsidRPr="000E50DE">
        <w:rPr>
          <w:rFonts w:ascii="Calibri" w:hAnsi="Calibri" w:cs="Calibri"/>
          <w:lang w:val="es-ES" w:eastAsia="es-ES"/>
        </w:rPr>
        <w:t xml:space="preserve"> pronto se percató de la regularidad con que los perros salivaban -aparentemente como </w:t>
      </w:r>
      <w:r w:rsidRPr="000E50DE">
        <w:rPr>
          <w:rFonts w:ascii="Calibri" w:hAnsi="Calibri" w:cs="Calibri"/>
          <w:i/>
          <w:lang w:val="es-ES" w:eastAsia="es-ES"/>
        </w:rPr>
        <w:t>anticipación</w:t>
      </w:r>
      <w:r w:rsidRPr="000E50DE">
        <w:rPr>
          <w:rFonts w:ascii="Calibri" w:hAnsi="Calibri" w:cs="Calibri"/>
          <w:lang w:val="es-ES" w:eastAsia="es-ES"/>
        </w:rPr>
        <w:t xml:space="preserve"> al alimento- inmediatamente antes de alimentarlos, y después de muchas repeticiones los perros salivaban al oír el sonido de la campana, aunque no les dieran alimento. Se trataba del llamado reflejo condicionado o Condicionamiento Clásico. Esta formidable demostración del poder de la contigüidad de dos estímulos por completo diferentes para asociarlos tan íntimamente que ambos provocan la misma respuesta, ha sido una de las piedras angulares del asociacionismo experimental.</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El método de investigación ideado por </w:t>
      </w:r>
      <w:proofErr w:type="spellStart"/>
      <w:r w:rsidRPr="000E50DE">
        <w:rPr>
          <w:rFonts w:ascii="Calibri" w:hAnsi="Calibri" w:cs="Calibri"/>
          <w:lang w:val="es-ES" w:eastAsia="es-ES"/>
        </w:rPr>
        <w:t>Pavlov</w:t>
      </w:r>
      <w:proofErr w:type="spellEnd"/>
      <w:r w:rsidRPr="000E50DE">
        <w:rPr>
          <w:rFonts w:ascii="Calibri" w:hAnsi="Calibri" w:cs="Calibri"/>
          <w:lang w:val="es-ES" w:eastAsia="es-ES"/>
        </w:rPr>
        <w:t>, para estudiar la asociación entre estímulo y respuesta, se opone radicalmente a la introspección y permitió, así, establecer los principios de una forma objetiva de trabajo para el estudio de la conducta.</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De estos trabajos provienen nuevas características para la Psicología: </w:t>
      </w:r>
    </w:p>
    <w:p w:rsidR="008E2AB7" w:rsidRPr="000E50DE" w:rsidRDefault="008E2AB7" w:rsidP="008E2AB7">
      <w:pPr>
        <w:numPr>
          <w:ilvl w:val="0"/>
          <w:numId w:val="7"/>
        </w:numPr>
        <w:jc w:val="both"/>
        <w:rPr>
          <w:rFonts w:ascii="Calibri" w:hAnsi="Calibri" w:cs="Calibri"/>
          <w:lang w:val="es-ES" w:eastAsia="es-ES"/>
        </w:rPr>
      </w:pPr>
      <w:r w:rsidRPr="000E50DE">
        <w:rPr>
          <w:rFonts w:ascii="Calibri" w:hAnsi="Calibri" w:cs="Calibri"/>
          <w:lang w:val="es-ES" w:eastAsia="es-ES"/>
        </w:rPr>
        <w:t>El uso del método experimental excluyendo en absoluto la introspección.</w:t>
      </w:r>
    </w:p>
    <w:p w:rsidR="008E2AB7" w:rsidRPr="000E50DE" w:rsidRDefault="008E2AB7" w:rsidP="008E2AB7">
      <w:pPr>
        <w:numPr>
          <w:ilvl w:val="0"/>
          <w:numId w:val="7"/>
        </w:numPr>
        <w:jc w:val="both"/>
        <w:rPr>
          <w:rFonts w:ascii="Calibri" w:hAnsi="Calibri" w:cs="Calibri"/>
          <w:lang w:val="es-ES" w:eastAsia="es-ES"/>
        </w:rPr>
      </w:pPr>
      <w:r w:rsidRPr="000E50DE">
        <w:rPr>
          <w:rFonts w:ascii="Calibri" w:hAnsi="Calibri" w:cs="Calibri"/>
          <w:lang w:val="es-ES" w:eastAsia="es-ES"/>
        </w:rPr>
        <w:lastRenderedPageBreak/>
        <w:t>El estudio, en animales y hombres, del reflejo condicionado.</w:t>
      </w:r>
    </w:p>
    <w:p w:rsidR="008E2AB7" w:rsidRPr="000E50DE" w:rsidRDefault="008E2AB7" w:rsidP="008E2AB7">
      <w:pPr>
        <w:numPr>
          <w:ilvl w:val="0"/>
          <w:numId w:val="7"/>
        </w:numPr>
        <w:jc w:val="both"/>
        <w:rPr>
          <w:rFonts w:ascii="Calibri" w:hAnsi="Calibri" w:cs="Calibri"/>
          <w:lang w:val="es-ES" w:eastAsia="es-ES"/>
        </w:rPr>
      </w:pPr>
      <w:r w:rsidRPr="000E50DE">
        <w:rPr>
          <w:rFonts w:ascii="Calibri" w:hAnsi="Calibri" w:cs="Calibri"/>
          <w:lang w:val="es-ES" w:eastAsia="es-ES"/>
        </w:rPr>
        <w:t>El estudio de las asociaciones entre estímulo y respuesta.</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Este tipo de Psicología, encontró un terreno fértil en los Estados Unidos. Allí, se convirtió en la única y exclusiva Psicología y, conforme los Estados Unidos llegaron a dominar la Psicología en muchas partes del mundo, también ahí se impuso la Psicología de la conducta.</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Es necesario mencionar algunos factores que van a darle características particulares a la Psicología Norteamericana, entre ellos se pueden mencionar los siguientes: a) la influencia del cristianismo evangélico, b) la idea acerca de que el conocimiento debía estar al servicio de las necesidades humanas y tenía que ser práctico y no quedarse en los laboratorios y c) la idea de que todo debe convertirse en un negocio.</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Esto llevo a la Psicología Norteamericana, entre otras cosas, a despreciar la ciencia abstracta que se </w:t>
      </w:r>
      <w:proofErr w:type="spellStart"/>
      <w:r w:rsidRPr="000E50DE">
        <w:rPr>
          <w:rFonts w:ascii="Calibri" w:hAnsi="Calibri" w:cs="Calibri"/>
          <w:lang w:val="es-ES" w:eastAsia="es-ES"/>
        </w:rPr>
        <w:t>hacia</w:t>
      </w:r>
      <w:proofErr w:type="spellEnd"/>
      <w:r w:rsidRPr="000E50DE">
        <w:rPr>
          <w:rFonts w:ascii="Calibri" w:hAnsi="Calibri" w:cs="Calibri"/>
          <w:lang w:val="es-ES" w:eastAsia="es-ES"/>
        </w:rPr>
        <w:t xml:space="preserve"> en Europa (es decir a la Psicología de la Consciencia y del Inconsciente), ya que lo que contaba era los logros prácticos.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Los norteamericanos también propendieron a ser ambientalistas radicales, ya que preferían creer en que eran las circunstancias de la gente, y no sus genes, las causas principales de las características humanas y sus realizaciones.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Sin embargo, algunos aspectos de la teoría de la evolución de Darwin fueron recibidos favorablemente por la mayoría de los norteamericanos. Hubo algunos intentos de rechazarla pero fue, en general, ampliamente aceptada no sólo en los círculos académicos, sino en los círculos políticos y económicos y genero dos movimientos sociales que tuvieron gran influencia a fines del siglo XIX y comienzos del siglo XX.</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Uno fue el darvinismo social ya que la idea de la selección natural o la supervivencia del más fuerte justificaba la competencia más despiadada argumentando que ésta perfeccionaba a la humanidad (cualquier política de protección social se vería como un intento de forzar las leyes de la naturaleza).</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El otro fue la eugenesia, o selección artificial para mejorar la raza humana. Pero mientras algunos proponían fomentar la multiplicación de los más aptos, los norteamericanos trataban de evitar la reproducción de los ineptos, recurriendo a medios tales como la esterilización.</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Estos dos movimientos fomentaron los estudios de las diferencias individuales y el desarrollo de los Test mentales, especialmente de los Test de inteligencia. Se requería detectar a aquellos que debían ser esterilizados. Estas esterilizaciones siguieron hasta los años sesentas.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La influencia de Darwin no se limita a los aportes ya mencionados, su obra contribuyó a la generación de un movimiento que tiene un papel muy importante en la determinación de las características de la Psicología actual. Este movimiento es el F</w:t>
      </w:r>
      <w:r w:rsidRPr="000E50DE">
        <w:rPr>
          <w:rFonts w:ascii="Calibri" w:hAnsi="Calibri" w:cs="Calibri"/>
          <w:u w:val="single"/>
          <w:lang w:val="es-ES" w:eastAsia="es-ES"/>
        </w:rPr>
        <w:t>uncionalismo</w:t>
      </w:r>
      <w:r w:rsidRPr="000E50DE">
        <w:rPr>
          <w:rFonts w:ascii="Calibri" w:hAnsi="Calibri" w:cs="Calibri"/>
          <w:lang w:val="es-ES" w:eastAsia="es-ES"/>
        </w:rPr>
        <w:t xml:space="preserve"> y uno de los principales representantes de este movimiento es Williams James, quien supone que los procesos del pensamiento son instrumentos en la lucha por la vida. La mente tiene un valor en tanto que es activa y funcional para ayudarnos en la supervivencia. El punto de vista funcionalista en la Psicología se plantea estudiar cómo la mente dirige la adaptación del organismo a su medio ambiente. El funcionalismo reflejó la creencia Norteamericana en la igualdad básica del hombre y en la capacidad del individuo para adaptarse a las circunstancias y superarlas.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lastRenderedPageBreak/>
        <w:t>Además de su utilización consciente de la teoría de la evolución, el Funcionalismo manifestó otra actitud nueva: su deseo de establecer una Psicología útil y práctica, una Psicología aplicada.</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Así de acuerdo con la perspectiva funcionalista, la Psicología es el estudio de la actividad mental. La actividad mental, dice James, con toda probabilidad evolucionó como otras funciones porque es útil. Por ello, por dicha actividad mental se entiende fundamentalmente a la conducta adaptativa, la Psicología, no debe, así, estudiar ¿qué es la mente? o ¿cómo se estructura la mente? lo que debe estudiar es cómo funciona la mente para ayudar a adaptarnos al medio ambiente.</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De esta forma, cuando un individuo realiza una conducta ante una situación y cuando se presenta, nuevamente, esa situación, repite la conducta, la pregunta que se hace el funcionalista es ¿cómo le ayuda a adaptarse, esa conducta, al sujeto?</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El Funcionalismo muestra la profunda influencia que la teoría de la evolución de Darwin ejerció en el pensamiento psicológico. La Psicología, desde este punto de vista, es una ciencia biológica. Cuando al individuo enfrenta un conflicto -una crisis, una emergencia o una nueva situación- la conciencia interviene para desarrollar una nueva y, si es posible, mejor forma de adaptarse a las demandas cambiantes del ambiente y a hacerlo de la mejor manera posible. Por otra parte, cuando el individuo ha repetido una respuesta adaptativa a la situación recurrente se forman los hábitos que se hacen cargo de la dirección de la conducta.</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Un último factor que </w:t>
      </w:r>
      <w:proofErr w:type="spellStart"/>
      <w:r w:rsidRPr="000E50DE">
        <w:rPr>
          <w:rFonts w:ascii="Calibri" w:hAnsi="Calibri" w:cs="Calibri"/>
          <w:lang w:val="es-ES" w:eastAsia="es-ES"/>
        </w:rPr>
        <w:t>influyo</w:t>
      </w:r>
      <w:proofErr w:type="spellEnd"/>
      <w:r w:rsidRPr="000E50DE">
        <w:rPr>
          <w:rFonts w:ascii="Calibri" w:hAnsi="Calibri" w:cs="Calibri"/>
          <w:lang w:val="es-ES" w:eastAsia="es-ES"/>
        </w:rPr>
        <w:t xml:space="preserve"> en la Psicología Norteamericana fue un conjunto de ideas conocidas con el nombre de Filosofía Pragmática o Pragmatismo. Una de las ideas fundamentales de esta forma de pensar afirma que para estudiar la verdad es necesario referirse a la conducta y que en vez de hablar de los eventos mentales o físicos como verdaderos o falsos se debe hablar de su utilidad.</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En 1910 la tendencia a considerar la Psicología como básicamente interesada en la conducta se había extendido ya por todas partes. Y si el estudio de la Psicología debía ser la conducta visible, la introspección resulta innecesaria.</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Una importante causa del impulso hacia el estudio de la conducta y del distanciamiento con respecto a la introspección radicó en la ampliación de los temas psicológicos estudiados por los funcionalistas. Entre estos campos destacaba la Psicología Animal, donde la introspección era imposible.</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Trabajos importantes con animales se desarrollaron en Estados Unidos y Rusia a principios del siglo XX. En Rusia se desarrollaron los trabajos de </w:t>
      </w:r>
      <w:proofErr w:type="spellStart"/>
      <w:r w:rsidRPr="000E50DE">
        <w:rPr>
          <w:rFonts w:ascii="Calibri" w:hAnsi="Calibri" w:cs="Calibri"/>
          <w:lang w:val="es-ES" w:eastAsia="es-ES"/>
        </w:rPr>
        <w:t>Pavlov</w:t>
      </w:r>
      <w:proofErr w:type="spellEnd"/>
      <w:r w:rsidRPr="000E50DE">
        <w:rPr>
          <w:rFonts w:ascii="Calibri" w:hAnsi="Calibri" w:cs="Calibri"/>
          <w:lang w:val="es-ES" w:eastAsia="es-ES"/>
        </w:rPr>
        <w:t xml:space="preserve"> y en Norteamérica los trabajos de Edward Lee Thorndike.</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En Norteamérica Thorndike y otros querían procedimientos enteramente objetivos, que ejercieran el máximo control y minimizaran los peligros de explicar el comportamiento de los animales como si fueran personas.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Al igual que </w:t>
      </w:r>
      <w:proofErr w:type="spellStart"/>
      <w:r w:rsidRPr="000E50DE">
        <w:rPr>
          <w:rFonts w:ascii="Calibri" w:hAnsi="Calibri" w:cs="Calibri"/>
          <w:lang w:val="es-ES" w:eastAsia="es-ES"/>
        </w:rPr>
        <w:t>Pavlov</w:t>
      </w:r>
      <w:proofErr w:type="spellEnd"/>
      <w:r w:rsidRPr="000E50DE">
        <w:rPr>
          <w:rFonts w:ascii="Calibri" w:hAnsi="Calibri" w:cs="Calibri"/>
          <w:lang w:val="es-ES" w:eastAsia="es-ES"/>
        </w:rPr>
        <w:t xml:space="preserve">, los trabajos de Thorndike parten del asociacionismo experimental. Sus investigaciones principales las realiza en el área del aprendizaje usando diversos tipos de animales como sujetos experimentales. Los más notables los efectuó con gatos hambrientos que colocaba en “cajas con trucos”, estructura en forma de canasto, de las cuales podían escapar para conseguir alimento accionando un mecanismo que se </w:t>
      </w:r>
      <w:r w:rsidRPr="000E50DE">
        <w:rPr>
          <w:rFonts w:ascii="Calibri" w:hAnsi="Calibri" w:cs="Calibri"/>
          <w:lang w:val="es-ES" w:eastAsia="es-ES"/>
        </w:rPr>
        <w:lastRenderedPageBreak/>
        <w:t>encontraba dentro de la caja; Thorndike medía el tiempo requerido para que cada gato escapara de su caja en una serie regular de “ensayos”. Observó que los animales típicamente reducían este tiempo de una manera gradual, eliminando movimientos inútiles y llegando más directamente al “objetivo”.</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Thorndike trataba, con estas investigaciones, de explicar la naturaleza del proceso de asociación en la “mente del animal”, buscaba establecer los principios que rigen la </w:t>
      </w:r>
      <w:r w:rsidRPr="000E50DE">
        <w:rPr>
          <w:rFonts w:ascii="Calibri" w:hAnsi="Calibri" w:cs="Calibri"/>
          <w:i/>
          <w:u w:val="single"/>
          <w:lang w:val="es-ES" w:eastAsia="es-ES"/>
        </w:rPr>
        <w:t>conexión</w:t>
      </w:r>
      <w:r w:rsidRPr="000E50DE">
        <w:rPr>
          <w:rFonts w:ascii="Calibri" w:hAnsi="Calibri" w:cs="Calibri"/>
          <w:lang w:val="es-ES" w:eastAsia="es-ES"/>
        </w:rPr>
        <w:t xml:space="preserve"> entre estímulos y respuestas. Por ello, él mismo llamaba </w:t>
      </w:r>
      <w:r w:rsidRPr="000E50DE">
        <w:rPr>
          <w:rFonts w:ascii="Calibri" w:hAnsi="Calibri" w:cs="Calibri"/>
          <w:i/>
          <w:u w:val="single"/>
          <w:lang w:val="es-ES" w:eastAsia="es-ES"/>
        </w:rPr>
        <w:t>Conexionismo</w:t>
      </w:r>
      <w:r w:rsidRPr="000E50DE">
        <w:rPr>
          <w:rFonts w:ascii="Calibri" w:hAnsi="Calibri" w:cs="Calibri"/>
          <w:lang w:val="es-ES" w:eastAsia="es-ES"/>
        </w:rPr>
        <w:t xml:space="preserve"> a estos trabajos que realizaba.</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En 1911 como resultado de su tesis doctoral, enuncia un principio del conexionismo que se conoce como la “Ley del efecto”, que se refiere a lo siguiente: de las variadas respuestas a una misma situación, aquéllas que van acompañadas o seguidas muy de cerca por la satisfacción del animal, teniendo en cuenta que las otras cosas se mantengan iguales, quedarán más firmemente conectadas con la situación, de modo que, cuando vuelva a ocurrir, será mucho más probable que se repita; aquéllas que están acompañadas o seguidas de cerca por perturbaciones o malestares para el animal, si todo lo demás permanece igual, verá debilitar sus conexiones, de modo que cuando vuelva a ocurrir, será menos probable que se repita. Cuanto más grande sean la satisfacción o el desagrado, más grande será el fortalecimiento o debilitamiento del vínculo.</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Posteriormente se interesó por el problema del aprendizaje humano, procedimientos del salón de clases, pruebas de inteligencia, medición educacional y otras cuestiones, sin perder de vista su ley básica del efecto.</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La Psicología animal, el trabajo de </w:t>
      </w:r>
      <w:proofErr w:type="spellStart"/>
      <w:r w:rsidRPr="000E50DE">
        <w:rPr>
          <w:rFonts w:ascii="Calibri" w:hAnsi="Calibri" w:cs="Calibri"/>
          <w:lang w:val="es-ES" w:eastAsia="es-ES"/>
        </w:rPr>
        <w:t>Pavlov</w:t>
      </w:r>
      <w:proofErr w:type="spellEnd"/>
      <w:r w:rsidRPr="000E50DE">
        <w:rPr>
          <w:rFonts w:ascii="Calibri" w:hAnsi="Calibri" w:cs="Calibri"/>
          <w:lang w:val="es-ES" w:eastAsia="es-ES"/>
        </w:rPr>
        <w:t xml:space="preserve"> (el condicionamiento clásico y el establecimiento de un método de trabajo que excluye la introspección) y, de alguna manera, el conexionismo, prepararon la aparición del CONDUCTISMO, que va </w:t>
      </w:r>
      <w:proofErr w:type="spellStart"/>
      <w:r w:rsidRPr="000E50DE">
        <w:rPr>
          <w:rFonts w:ascii="Calibri" w:hAnsi="Calibri" w:cs="Calibri"/>
          <w:lang w:val="es-ES" w:eastAsia="es-ES"/>
        </w:rPr>
        <w:t>ha</w:t>
      </w:r>
      <w:proofErr w:type="spellEnd"/>
      <w:r w:rsidRPr="000E50DE">
        <w:rPr>
          <w:rFonts w:ascii="Calibri" w:hAnsi="Calibri" w:cs="Calibri"/>
          <w:lang w:val="es-ES" w:eastAsia="es-ES"/>
        </w:rPr>
        <w:t xml:space="preserve"> imprimir nuevas características a la Psicología.</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Habitualmente suelen distinguirse dos grandes períodos en el desarrollo del conductismo: el Conductismo Clásico, ligado a la figura de John Watson y que duró hasta alrededor de 1930, y el </w:t>
      </w:r>
      <w:proofErr w:type="spellStart"/>
      <w:r w:rsidRPr="000E50DE">
        <w:rPr>
          <w:rFonts w:ascii="Calibri" w:hAnsi="Calibri" w:cs="Calibri"/>
          <w:lang w:val="es-ES" w:eastAsia="es-ES"/>
        </w:rPr>
        <w:t>Neoconductismo</w:t>
      </w:r>
      <w:proofErr w:type="spellEnd"/>
      <w:r w:rsidRPr="000E50DE">
        <w:rPr>
          <w:rFonts w:ascii="Calibri" w:hAnsi="Calibri" w:cs="Calibri"/>
          <w:lang w:val="es-ES" w:eastAsia="es-ES"/>
        </w:rPr>
        <w:t>.</w:t>
      </w:r>
    </w:p>
    <w:p w:rsidR="008E2AB7" w:rsidRPr="000E50DE" w:rsidRDefault="008E2AB7" w:rsidP="008E2AB7">
      <w:pPr>
        <w:jc w:val="both"/>
        <w:rPr>
          <w:rFonts w:ascii="Calibri" w:hAnsi="Calibri" w:cs="Calibri"/>
          <w:lang w:eastAsia="es-ES"/>
        </w:rPr>
      </w:pPr>
      <w:r w:rsidRPr="000E50DE">
        <w:rPr>
          <w:rFonts w:ascii="Calibri" w:hAnsi="Calibri" w:cs="Calibri"/>
          <w:lang w:eastAsia="es-ES"/>
        </w:rPr>
        <w:t>John Watson fue el iniciador de la corriente conductista. Para él la Psicología es una rama experimental y puramente objetiva de las ciencias naturales.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En su programa de trabajo propone que: la Psicología debe estudiar la conducta, su método debe ser puramente objetivo (evitar la introspección), y el problema central debe ser la predicción y el control de la conducta. Rechaza tanto al estructuralismo como al funcionalismo, al primero, principalmente, por su método y al segundo por pretender estudiar las funciones mentales.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Watson, supera las dificultades de la introspección, al trabajar con animales no existen los problemas que provoca el método en el campo de la Psicología humana. El reflejo condicionado viene luego a proporcionarle la clave de la construcción de su programa y extiende más tarde los métodos que usa con los animales a los niños. Entonces la Psicología sólo tenía que renunciar a la introspección y conformarse con la observación externa como las demás ciencias naturales.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lastRenderedPageBreak/>
        <w:t>Así, para Watson la psicología es la ciencia que estudia la conducta observable; es decir, la Psicología debe estudiar todo lo que los hombres hacen desde su nacimiento hasta su muerte, en otras palabras, estudiar sus conductas.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Sin embargo, Watson no niega la existencia de la conciencia, lo que niega es que sea un objeto de estudio. Afirmaba que no toda la vida psíquica se desarrolla en la conciencia. Por ello, para estudiar mejor al hombre lo vacía de todo contenido. Y como el problema de la Psicología es el control y la predicción, entonces el estudio de la conducta consiste en establecer las relaciones que existen entre los estímulos y las respuestas de los organismos. Más precisamente, dada una respuesta debe existir un grupo de antecedentes o estímulos que sirven como causa a ese efecto. Entonces dado un estímulo la psicología puede predecir la respuesta; o a la inversa, dada la respuesta puede especificar las características del estímulo.</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Además, Watson afirma que el hombre </w:t>
      </w:r>
      <w:proofErr w:type="spellStart"/>
      <w:r w:rsidRPr="000E50DE">
        <w:rPr>
          <w:rFonts w:ascii="Calibri" w:hAnsi="Calibri" w:cs="Calibri"/>
          <w:lang w:val="es-ES" w:eastAsia="es-ES"/>
        </w:rPr>
        <w:t>esta</w:t>
      </w:r>
      <w:proofErr w:type="spellEnd"/>
      <w:r w:rsidRPr="000E50DE">
        <w:rPr>
          <w:rFonts w:ascii="Calibri" w:hAnsi="Calibri" w:cs="Calibri"/>
          <w:lang w:val="es-ES" w:eastAsia="es-ES"/>
        </w:rPr>
        <w:t xml:space="preserve"> dotado de reacciones simples y reflejas pero, su conducta es fruto del aprendizaje. Con este principio se abren diversos caminos a la investigación acerca del aprendizaje.</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El Conductismo Clásico es empirista, asociacionista, materialista y determinista. Todos los problemas han de definirse en términos de estímulo y respuesta. Su objetivo es predecir y controlar la conducta humana, adaptar a la gente a la sociedad. Su orientación se dirige hacia los resultados prácticos, más que al conocimiento abstracto.</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Algunos de los psicólogos que siguieron a Watson consideraron que las ideas de éste estaban incompletas. Pensaron que a sus trabajos le faltaba una teoría. Estos psicólogos conductistas pensaban que la combinación del experimento objetivo y el trabajo teórico podía servir para construir sistemáticamente una Psicología científica idéntica al modelo de la Física.</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Para hacerlo recurrieron al POSITIVISMO LÓGICO, un tipo de Filosofía que se adaptó a la Psicología Conductista (y por ello conocida como </w:t>
      </w:r>
      <w:proofErr w:type="spellStart"/>
      <w:r w:rsidRPr="000E50DE">
        <w:rPr>
          <w:rFonts w:ascii="Calibri" w:hAnsi="Calibri" w:cs="Calibri"/>
          <w:lang w:val="es-ES" w:eastAsia="es-ES"/>
        </w:rPr>
        <w:t>Neoconductismo</w:t>
      </w:r>
      <w:proofErr w:type="spellEnd"/>
      <w:r w:rsidRPr="000E50DE">
        <w:rPr>
          <w:rFonts w:ascii="Calibri" w:hAnsi="Calibri" w:cs="Calibri"/>
          <w:lang w:val="es-ES" w:eastAsia="es-ES"/>
        </w:rPr>
        <w:t>) de la siguiente forma:</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a) La negación de cualquier sustancia mental, la negación de la mente en cualquier forma. No existe, por tanto, el problema mente – cuerpo que había planteado el racionalista Descartes. Ya que la mente no existe, sólo queda el cuerpo físico y lo que éste hace. A esto se le conoce como MONISMO FÍSICO (sólo existe el cuerpo físico no la mente).</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b) Por ello, para explicar el comportamiento de una persona no se debe recurrir a estados centrales inobservables, ya sea la mente o funciones cerebrales. La conducta </w:t>
      </w:r>
      <w:r w:rsidRPr="000E50DE">
        <w:rPr>
          <w:rFonts w:ascii="Calibri" w:hAnsi="Calibri" w:cs="Calibri"/>
          <w:u w:val="single"/>
          <w:lang w:val="es-ES" w:eastAsia="es-ES"/>
        </w:rPr>
        <w:t>NO</w:t>
      </w:r>
      <w:r w:rsidRPr="000E50DE">
        <w:rPr>
          <w:rFonts w:ascii="Calibri" w:hAnsi="Calibri" w:cs="Calibri"/>
          <w:lang w:val="es-ES" w:eastAsia="es-ES"/>
        </w:rPr>
        <w:t xml:space="preserve"> es consecuencia del inconsciente o de la consciencia o de alguna función del cerebro.</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c) La conducta es en gran medida aprendida, producto del entorno, más que de cuestiones genéticas. El conductismo asume el EMPIRISMO. Además, lo que se aprende es alguna asociación entre conducta y estímulo. De este modo, el conductismo se adhiere al asociacionismo del tipo estímulo – respuesta.</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d) Así, la mejor forma de trabajar en Psicología es estudiar la conducta en “pequeños paquetes” de conducta – estímulo. La conducta compleja puede descomponerse en estos “simples pequeños paquetes”. Se dice que el conductismo es ATOMISTA por este enfoque.</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e) por último, minimizan o eliminan las referencias a lo inobservable y, cuando es necesario hacerlo, los eventos inobservables se definen en relación a eventos observables o a acontecimientos ambientales.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lastRenderedPageBreak/>
        <w:t xml:space="preserve">Pero quien construye un conductismo radical fue </w:t>
      </w:r>
      <w:proofErr w:type="spellStart"/>
      <w:r w:rsidRPr="000E50DE">
        <w:rPr>
          <w:rFonts w:ascii="Calibri" w:hAnsi="Calibri" w:cs="Calibri"/>
          <w:lang w:val="es-ES" w:eastAsia="es-ES"/>
        </w:rPr>
        <w:t>Burrhus</w:t>
      </w:r>
      <w:proofErr w:type="spellEnd"/>
      <w:r w:rsidRPr="000E50DE">
        <w:rPr>
          <w:rFonts w:ascii="Calibri" w:hAnsi="Calibri" w:cs="Calibri"/>
          <w:lang w:val="es-ES" w:eastAsia="es-ES"/>
        </w:rPr>
        <w:t xml:space="preserve"> Frederick </w:t>
      </w:r>
      <w:proofErr w:type="spellStart"/>
      <w:r w:rsidRPr="000E50DE">
        <w:rPr>
          <w:rFonts w:ascii="Calibri" w:hAnsi="Calibri" w:cs="Calibri"/>
          <w:lang w:val="es-ES" w:eastAsia="es-ES"/>
        </w:rPr>
        <w:t>Skinner</w:t>
      </w:r>
      <w:proofErr w:type="spellEnd"/>
      <w:r w:rsidRPr="000E50DE">
        <w:rPr>
          <w:rFonts w:ascii="Calibri" w:hAnsi="Calibri" w:cs="Calibri"/>
          <w:lang w:val="es-ES" w:eastAsia="es-ES"/>
        </w:rPr>
        <w:t>. Él trabajó bajo los principios del Positivismo Lógico durante varios años y fue el conductista más importante e influyente de su corriente.</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Sus estudios más notables los realizó con un instrumento que el mismo diseño: “La caja de </w:t>
      </w:r>
      <w:proofErr w:type="spellStart"/>
      <w:r w:rsidRPr="000E50DE">
        <w:rPr>
          <w:rFonts w:ascii="Calibri" w:hAnsi="Calibri" w:cs="Calibri"/>
          <w:lang w:val="es-ES" w:eastAsia="es-ES"/>
        </w:rPr>
        <w:t>Skinner</w:t>
      </w:r>
      <w:proofErr w:type="spellEnd"/>
      <w:r w:rsidRPr="000E50DE">
        <w:rPr>
          <w:rFonts w:ascii="Calibri" w:hAnsi="Calibri" w:cs="Calibri"/>
          <w:lang w:val="es-ES" w:eastAsia="es-ES"/>
        </w:rPr>
        <w:t xml:space="preserve">”, que se constituyó en un medio para estudiar la conducta. La caja está ideada para trabajar con ratas blancas, es pequeña, de paredes sólidas y no tiene nada en su interior excepto una barra con un recipiente debajo de ella. En un ambiente tan simple, no pasa mucho tiempo antes de que una rata hambrienta oprima la barra, con lo que libera una pequeña porción de alimento. De esta forma, si la rata oprime nuevamente la palanca obtiene, enseguida, una porción de alimento, con lo que no tarda mucho en aumentar el número de veces que oprime la palanca. Cuando esto ocurre, se dice que la conducta de oprimir la palanca ha sido reforzada; es decir, ha sido seguida de un </w:t>
      </w:r>
      <w:r w:rsidRPr="000E50DE">
        <w:rPr>
          <w:rFonts w:ascii="Calibri" w:hAnsi="Calibri" w:cs="Calibri"/>
          <w:u w:val="single"/>
          <w:lang w:val="es-ES" w:eastAsia="es-ES"/>
        </w:rPr>
        <w:t>reforzador</w:t>
      </w:r>
      <w:r w:rsidRPr="000E50DE">
        <w:rPr>
          <w:rFonts w:ascii="Calibri" w:hAnsi="Calibri" w:cs="Calibri"/>
          <w:lang w:val="es-ES" w:eastAsia="es-ES"/>
        </w:rPr>
        <w:t xml:space="preserve"> (un estímulo que al seguir a la conducta incrementa la probabilidad de que ésta vuelva a ocurrir) debido a lo cual aumenta su ocurrencia.</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Al número de ocasiones en que la rata oprimía la palanca se le llama tasa de respuestas y se usa como medida de la fuerza de la conducta. A esta última, se le llamo conducta operante: la conducta que tiene por objeto actuar sobre el ambiente de manera que se obtenga algo deseado o se evite algo desagradable.</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La investigación de </w:t>
      </w:r>
      <w:proofErr w:type="spellStart"/>
      <w:r w:rsidRPr="000E50DE">
        <w:rPr>
          <w:rFonts w:ascii="Calibri" w:hAnsi="Calibri" w:cs="Calibri"/>
          <w:lang w:val="es-ES" w:eastAsia="es-ES"/>
        </w:rPr>
        <w:t>Skinner</w:t>
      </w:r>
      <w:proofErr w:type="spellEnd"/>
      <w:r w:rsidRPr="000E50DE">
        <w:rPr>
          <w:rFonts w:ascii="Calibri" w:hAnsi="Calibri" w:cs="Calibri"/>
          <w:lang w:val="es-ES" w:eastAsia="es-ES"/>
        </w:rPr>
        <w:t xml:space="preserve"> llevó hacia una tecnología compleja de la enseñanza llamada condicionamiento operante que se refiere al procedimiento, que produce un tipo de aprendizaje en el cual la probabilidad de aparición de una conducta se incrementa o reduce mediante el reforzamiento o el castigo. Esta tecnología se conoce también con el nombre de Análisis Experimental de la Conducta, éste se utiliza en todas las áreas de la Psicología cuando se busca modificar un comportamiento y por lo general se subrayan estas ideas: a) la meta es aliviar los problemas humanos, b) implica un esfuerzo de educación o reeducación y c) se evalúan sistemáticamente los resultados.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El método de </w:t>
      </w:r>
      <w:proofErr w:type="spellStart"/>
      <w:r w:rsidRPr="000E50DE">
        <w:rPr>
          <w:rFonts w:ascii="Calibri" w:hAnsi="Calibri" w:cs="Calibri"/>
          <w:lang w:val="es-ES" w:eastAsia="es-ES"/>
        </w:rPr>
        <w:t>Skinner</w:t>
      </w:r>
      <w:proofErr w:type="spellEnd"/>
      <w:r w:rsidRPr="000E50DE">
        <w:rPr>
          <w:rFonts w:ascii="Calibri" w:hAnsi="Calibri" w:cs="Calibri"/>
          <w:lang w:val="es-ES" w:eastAsia="es-ES"/>
        </w:rPr>
        <w:t xml:space="preserve"> fue adoptado por muchos psicólogos al ver las posibilidades de predicción y control con sujetos individuales. Se convirtió en un sistema en que las relaciones de asociación entre estímulo - respuesta - consecuencia ocuparon el centro de las investigaciones. En un sistema que rechazaba el estudio de la vida interior del sujeto, la introspección y afirmaba la influencia superior del ambiente sobre la conducta, buscando la predicción y control del comportamiento.</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De esta forma las características que se agregan a la Psicología contemporánea son</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1. El interés más en la función que en la estructura, 2. Llevar a la psicología a lo práctico a lo útil, 3. Amplia el campo de la Psicología a la educación, del niño, de los anormales, los animales, etc., 4. Introduce métodos de investigación en animales, métodos objetivos donde no interviene en absoluto la introspección, 5. Se afirma la idea de que la conducta está determinada por la influencia del medio ambiente, 6. El estudio de la conducta, 7. La idea de que el objetivo de la Psicología es la predicción y el control.</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Hacia 1950, el conductismo mostró que tenía serios problemas para explicar el comportamiento humano y animal. Esta crisis dio como resultado que aparecieran tipos alternativos de Psicologías que rechazaron el conductismo. Un tipo fue la Psicología Humanista.</w:t>
      </w:r>
    </w:p>
    <w:p w:rsidR="008E2AB7" w:rsidRPr="000E50DE" w:rsidRDefault="008E2AB7" w:rsidP="008E2AB7">
      <w:pPr>
        <w:jc w:val="both"/>
        <w:rPr>
          <w:rFonts w:ascii="Calibri" w:hAnsi="Calibri" w:cs="Calibri"/>
          <w:lang w:eastAsia="es-ES"/>
        </w:rPr>
      </w:pPr>
    </w:p>
    <w:p w:rsidR="008E2AB7" w:rsidRPr="000E50DE" w:rsidRDefault="008E2AB7" w:rsidP="008E2AB7">
      <w:pPr>
        <w:jc w:val="both"/>
        <w:rPr>
          <w:rFonts w:ascii="Calibri" w:hAnsi="Calibri" w:cs="Calibri"/>
          <w:b/>
          <w:lang w:eastAsia="es-ES"/>
        </w:rPr>
      </w:pPr>
      <w:r w:rsidRPr="000E50DE">
        <w:rPr>
          <w:rFonts w:ascii="Calibri" w:hAnsi="Calibri" w:cs="Calibri"/>
          <w:b/>
          <w:lang w:eastAsia="es-ES"/>
        </w:rPr>
        <w:t>La psicología humanista.</w:t>
      </w:r>
    </w:p>
    <w:p w:rsidR="008E2AB7" w:rsidRPr="000E50DE" w:rsidRDefault="008E2AB7" w:rsidP="008E2AB7">
      <w:pPr>
        <w:jc w:val="both"/>
        <w:rPr>
          <w:rFonts w:ascii="Calibri" w:hAnsi="Calibri" w:cs="Calibri"/>
          <w:lang w:eastAsia="es-ES"/>
        </w:rPr>
      </w:pPr>
    </w:p>
    <w:p w:rsidR="008E2AB7" w:rsidRPr="000E50DE" w:rsidRDefault="008E2AB7" w:rsidP="008E2AB7">
      <w:pPr>
        <w:jc w:val="both"/>
        <w:rPr>
          <w:rFonts w:ascii="Calibri" w:hAnsi="Calibri" w:cs="Calibri"/>
          <w:lang w:eastAsia="es-ES"/>
        </w:rPr>
      </w:pPr>
      <w:r w:rsidRPr="000E50DE">
        <w:rPr>
          <w:rFonts w:ascii="Calibri" w:hAnsi="Calibri" w:cs="Calibri"/>
          <w:lang w:eastAsia="es-ES"/>
        </w:rPr>
        <w:t xml:space="preserve">La Psicología Humanista, parte de las ideas de la Filosofía europea conocida como </w:t>
      </w:r>
      <w:r w:rsidRPr="000E50DE">
        <w:rPr>
          <w:rFonts w:ascii="Calibri" w:hAnsi="Calibri" w:cs="Calibri"/>
          <w:i/>
          <w:lang w:eastAsia="es-ES"/>
        </w:rPr>
        <w:t>Fenomenología</w:t>
      </w:r>
      <w:r w:rsidRPr="000E50DE">
        <w:rPr>
          <w:rFonts w:ascii="Calibri" w:hAnsi="Calibri" w:cs="Calibri"/>
          <w:lang w:eastAsia="es-ES"/>
        </w:rPr>
        <w:t>. Particularmente de la idea de Protágoras acerca de que el hombre es la medida de todas las cosas, ya que para la Psicología Humanista, las personas ven el mundo desde su propia y particular perspectiva. Como consecuencia de esto, este tipo de Psicología propone que para obtener información válida sobre cualquier experiencia o cualidad humana, debe estudiarse al individuo tratando de colocarse desde el propio punto de vista del sujeto. También dice que la experiencia de cada sujeto es irrepetible y por ello no es posible estudiarlos en el laboratorio. Por esta razón la Psicología Humanista se ha desarrollado en los consultorios y su tradición es la práctica clínica.</w:t>
      </w:r>
    </w:p>
    <w:p w:rsidR="008E2AB7" w:rsidRPr="000E50DE" w:rsidRDefault="008E2AB7" w:rsidP="008E2AB7">
      <w:pPr>
        <w:jc w:val="both"/>
        <w:rPr>
          <w:rFonts w:ascii="Calibri" w:hAnsi="Calibri" w:cs="Calibri"/>
          <w:lang w:eastAsia="es-ES"/>
        </w:rPr>
      </w:pPr>
      <w:r w:rsidRPr="000E50DE">
        <w:rPr>
          <w:rFonts w:ascii="Calibri" w:hAnsi="Calibri" w:cs="Calibri"/>
          <w:lang w:eastAsia="es-ES"/>
        </w:rPr>
        <w:t xml:space="preserve">Carl Rogers y Abraham </w:t>
      </w:r>
      <w:proofErr w:type="spellStart"/>
      <w:r w:rsidRPr="000E50DE">
        <w:rPr>
          <w:rFonts w:ascii="Calibri" w:hAnsi="Calibri" w:cs="Calibri"/>
          <w:lang w:eastAsia="es-ES"/>
        </w:rPr>
        <w:t>Maslow</w:t>
      </w:r>
      <w:proofErr w:type="spellEnd"/>
      <w:r w:rsidRPr="000E50DE">
        <w:rPr>
          <w:rFonts w:ascii="Calibri" w:hAnsi="Calibri" w:cs="Calibri"/>
          <w:lang w:eastAsia="es-ES"/>
        </w:rPr>
        <w:t>, son los psicólogos más conocidos de esta corriente de pensamiento con tradición clínica. El psicólogo clínico, dice esta corriente, tiene como objetivo comprender el mundo interno subjetivo de la otra persona. Según Rogers, sólo comprendiendo el mundo interno subjetivo de otra persona y el yo subjetivo del cliente puede el clínico ayudar a éste.</w:t>
      </w:r>
    </w:p>
    <w:p w:rsidR="008E2AB7" w:rsidRPr="000E50DE" w:rsidRDefault="008E2AB7" w:rsidP="008E2AB7">
      <w:pPr>
        <w:jc w:val="both"/>
        <w:rPr>
          <w:rFonts w:ascii="Calibri" w:hAnsi="Calibri" w:cs="Calibri"/>
          <w:lang w:eastAsia="es-ES"/>
        </w:rPr>
      </w:pPr>
      <w:r w:rsidRPr="000E50DE">
        <w:rPr>
          <w:rFonts w:ascii="Calibri" w:hAnsi="Calibri" w:cs="Calibri"/>
          <w:lang w:eastAsia="es-ES"/>
        </w:rPr>
        <w:t xml:space="preserve">Son características de la Psicología Humanista: </w:t>
      </w:r>
    </w:p>
    <w:p w:rsidR="008E2AB7" w:rsidRPr="000E50DE" w:rsidRDefault="008E2AB7" w:rsidP="008E2AB7">
      <w:pPr>
        <w:jc w:val="both"/>
        <w:rPr>
          <w:rFonts w:ascii="Calibri" w:hAnsi="Calibri" w:cs="Calibri"/>
          <w:lang w:eastAsia="es-ES"/>
        </w:rPr>
      </w:pPr>
      <w:r w:rsidRPr="000E50DE">
        <w:rPr>
          <w:rFonts w:ascii="Calibri" w:hAnsi="Calibri" w:cs="Calibri"/>
          <w:lang w:eastAsia="es-ES"/>
        </w:rPr>
        <w:t>a) El objeto de estudio de la Psicología Humanista son los problemas humanos, particularmente, cuestiones como la soledad, la responsabilidad, la realización personal, la angustia, etc.</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 xml:space="preserve">b) El tratamiento individual del paciente o cliente con la finalidad de desarrollar todas sus potencialidades al máximo. </w:t>
      </w:r>
      <w:r w:rsidRPr="000E50DE">
        <w:rPr>
          <w:rFonts w:ascii="Calibri" w:hAnsi="Calibri" w:cs="Calibri"/>
          <w:u w:val="single"/>
          <w:lang w:val="es-ES" w:eastAsia="es-ES"/>
        </w:rPr>
        <w:t>Lo hacen partiendo de la idea de que todas las personas son buenas por naturaleza</w:t>
      </w:r>
      <w:r w:rsidRPr="000E50DE">
        <w:rPr>
          <w:rFonts w:ascii="Calibri" w:hAnsi="Calibri" w:cs="Calibri"/>
          <w:lang w:val="es-ES" w:eastAsia="es-ES"/>
        </w:rPr>
        <w:t xml:space="preserve"> y lo que necesitan es entenderse para poder alcanzar su máximo desarrollo. La Psicología Humanista pretende ayudar en esta tarea.</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c) La Psicología Humanista rechaza estudiar temas tales como la percepción, la emoción, el pensamiento, la memoria, etc. Afirma que estudiar de forma separada cada facultad de las personas no nos ayuda a comprenderlas, se debe estudiar al individuo en su totalidad, íntegramente y usando todos los métodos y técnicas disponibles.</w:t>
      </w:r>
    </w:p>
    <w:p w:rsidR="008E2AB7" w:rsidRPr="000E50DE" w:rsidRDefault="008E2AB7" w:rsidP="008E2AB7">
      <w:pPr>
        <w:jc w:val="both"/>
        <w:rPr>
          <w:rFonts w:ascii="Calibri" w:hAnsi="Calibri" w:cs="Calibri"/>
          <w:lang w:val="es-ES" w:eastAsia="es-ES"/>
        </w:rPr>
      </w:pPr>
      <w:r w:rsidRPr="000E50DE">
        <w:rPr>
          <w:rFonts w:ascii="Calibri" w:hAnsi="Calibri" w:cs="Calibri"/>
          <w:lang w:val="es-ES" w:eastAsia="es-ES"/>
        </w:rPr>
        <w:t>d) por último, se pone especial interés, al atender al paciente o cliente, en respetar su libertad de elección, este es un elemento muy importante en la terapia.</w:t>
      </w:r>
    </w:p>
    <w:p w:rsidR="008E2AB7" w:rsidRDefault="008E2AB7" w:rsidP="008E2AB7"/>
    <w:p w:rsidR="008E2AB7" w:rsidRDefault="008E2AB7" w:rsidP="008E2AB7">
      <w:pPr>
        <w:rPr>
          <w:b/>
        </w:rPr>
      </w:pPr>
      <w:r>
        <w:rPr>
          <w:b/>
        </w:rPr>
        <w:t>Biológico</w:t>
      </w:r>
    </w:p>
    <w:p w:rsidR="008E2AB7" w:rsidRDefault="00FC7C7D" w:rsidP="008E2AB7">
      <w:pPr>
        <w:jc w:val="both"/>
        <w:rPr>
          <w:rFonts w:asciiTheme="minorHAnsi" w:hAnsiTheme="minorHAnsi"/>
        </w:rPr>
      </w:pPr>
      <w:r>
        <w:rPr>
          <w:rFonts w:asciiTheme="minorHAnsi" w:hAnsiTheme="minorHAnsi"/>
        </w:rPr>
        <w:t>Resumen de capítulo 1 de Fundamentos de Psicología (</w:t>
      </w:r>
      <w:proofErr w:type="spellStart"/>
      <w:r>
        <w:rPr>
          <w:rFonts w:asciiTheme="minorHAnsi" w:hAnsiTheme="minorHAnsi"/>
        </w:rPr>
        <w:t>Carlson</w:t>
      </w:r>
      <w:proofErr w:type="spellEnd"/>
      <w:r>
        <w:rPr>
          <w:rFonts w:asciiTheme="minorHAnsi" w:hAnsiTheme="minorHAnsi"/>
        </w:rPr>
        <w:t xml:space="preserve"> 1996)</w:t>
      </w:r>
    </w:p>
    <w:p w:rsidR="00FC7C7D" w:rsidRPr="008174E4" w:rsidRDefault="00FC7C7D" w:rsidP="008E2AB7">
      <w:pPr>
        <w:jc w:val="both"/>
        <w:rPr>
          <w:rFonts w:asciiTheme="minorHAnsi" w:hAnsiTheme="minorHAnsi"/>
        </w:rPr>
      </w:pPr>
    </w:p>
    <w:p w:rsidR="008E2AB7" w:rsidRPr="008174E4" w:rsidRDefault="008E2AB7" w:rsidP="008E2AB7">
      <w:pPr>
        <w:jc w:val="both"/>
        <w:rPr>
          <w:rFonts w:asciiTheme="minorHAnsi" w:hAnsiTheme="minorHAnsi"/>
        </w:rPr>
      </w:pPr>
      <w:r w:rsidRPr="008174E4">
        <w:rPr>
          <w:rFonts w:asciiTheme="minorHAnsi" w:hAnsiTheme="minorHAnsi"/>
        </w:rPr>
        <w:t xml:space="preserve">La psicología con enfoque biológico se interesa en explicar la conducta a través del estudio del sistema nervioso central y periférico, el cual controla múltiples funciones como: el hambre, la sed, la conducta sexual, la memoria, la sensación y percepción, etc. Por ejemplo el cerebro es capaz de percibir estímulos y controlar los procesos fisiológicos internos, pero además controla los movimientos, debido a que la función de la percepción es informar al ser humano de lo que ocurre en el entorno, de modo que sus conductas se adapten y sean útiles: sería inútil la percepción sin la capacidad de actuar. </w:t>
      </w:r>
    </w:p>
    <w:p w:rsidR="008E2AB7" w:rsidRPr="008174E4" w:rsidRDefault="008E2AB7" w:rsidP="008E2AB7">
      <w:pPr>
        <w:jc w:val="both"/>
        <w:rPr>
          <w:rFonts w:asciiTheme="minorHAnsi" w:hAnsiTheme="minorHAnsi"/>
        </w:rPr>
      </w:pPr>
      <w:r w:rsidRPr="008174E4">
        <w:rPr>
          <w:rFonts w:asciiTheme="minorHAnsi" w:hAnsiTheme="minorHAnsi"/>
        </w:rPr>
        <w:lastRenderedPageBreak/>
        <w:t xml:space="preserve">La psicología con enfoque biológico ha sido catalogada como un fenómeno reduccionista, porque algunos creen que la presencia de una conducta se explica cómo causado por un evento fisiológico, sin embargo se ha identificado que pueden presentar conductas similares por diferentes razones. Por eso es preciso entender la parte psicológica del porqué ocurre una conducta específica antes de comprender los eventos fisiológicos que lo provocaron. Por ejemplo: cuando no has comido en varias horas y tienes mucha hambre, buscas alimento y comienzas a ponerte nervioso, en este caso una respuesta fisiológica te motiva a realizar la conducta de búsqueda de alimento. Pero en otros casos hay personas que cuando están nerviosas o preocupadas por algo, buscan comer algo aunque tengan pocas horas sin recibir alimento. En este ejemplo se realiza la misma conducta de búsqueda de alimento, pero por razones fisiológicas diferentes. </w:t>
      </w:r>
    </w:p>
    <w:p w:rsidR="008E2AB7" w:rsidRPr="008174E4" w:rsidRDefault="008E2AB7" w:rsidP="008E2AB7">
      <w:pPr>
        <w:jc w:val="both"/>
        <w:rPr>
          <w:rFonts w:asciiTheme="minorHAnsi" w:hAnsiTheme="minorHAnsi"/>
        </w:rPr>
      </w:pPr>
    </w:p>
    <w:p w:rsidR="008E2AB7" w:rsidRPr="008174E4" w:rsidRDefault="008E2AB7" w:rsidP="008E2AB7">
      <w:pPr>
        <w:jc w:val="both"/>
        <w:rPr>
          <w:rFonts w:asciiTheme="minorHAnsi" w:hAnsiTheme="minorHAnsi"/>
        </w:rPr>
      </w:pPr>
      <w:r w:rsidRPr="008174E4">
        <w:rPr>
          <w:rFonts w:asciiTheme="minorHAnsi" w:hAnsiTheme="minorHAnsi"/>
        </w:rPr>
        <w:t xml:space="preserve">La investigación en la psicología fisiológica se remonta a René Descartes, un filósofo y matemático francés del siglo XVII, el padre de la filosofía moderna. Si bien no era biólogo, sus especulaciones respecto  de los papeles que desempeñan la mente y el cerebro en el control de la conducta proporcionan un buen punto de partida en la historia de la psicología fisiológica. Descartes supuso que le mundo era una entidad puramente mecánica, donde los animales son instrumentos mecánicos donde los estímulos del ambiente controlan su comportamiento. Descartes observó, que algunos movimientos del cuerpo humano eran automáticos e involuntarios, por ejemplo si con el dedo tocamos algo muy caliente retiramos la mano inmediatamente, reacciones como estas no requerían la participación de la mente, a esto lo llamó </w:t>
      </w:r>
      <w:r w:rsidRPr="008174E4">
        <w:rPr>
          <w:rFonts w:asciiTheme="minorHAnsi" w:hAnsiTheme="minorHAnsi"/>
          <w:b/>
        </w:rPr>
        <w:t>reflejos</w:t>
      </w:r>
      <w:r w:rsidRPr="008174E4">
        <w:rPr>
          <w:rFonts w:asciiTheme="minorHAnsi" w:hAnsiTheme="minorHAnsi"/>
        </w:rPr>
        <w:t xml:space="preserve">. </w:t>
      </w:r>
    </w:p>
    <w:p w:rsidR="008E2AB7" w:rsidRPr="008174E4" w:rsidRDefault="008E2AB7" w:rsidP="008E2AB7">
      <w:pPr>
        <w:jc w:val="both"/>
        <w:rPr>
          <w:rFonts w:asciiTheme="minorHAnsi" w:hAnsiTheme="minorHAnsi"/>
        </w:rPr>
      </w:pPr>
      <w:r w:rsidRPr="008174E4">
        <w:rPr>
          <w:rFonts w:asciiTheme="minorHAnsi" w:hAnsiTheme="minorHAnsi"/>
        </w:rPr>
        <w:t xml:space="preserve">Estas explicaciones dieron pie a los estudios de Luigi </w:t>
      </w:r>
      <w:proofErr w:type="spellStart"/>
      <w:r w:rsidRPr="008174E4">
        <w:rPr>
          <w:rFonts w:asciiTheme="minorHAnsi" w:hAnsiTheme="minorHAnsi"/>
        </w:rPr>
        <w:t>Galvani</w:t>
      </w:r>
      <w:proofErr w:type="spellEnd"/>
      <w:r w:rsidRPr="008174E4">
        <w:rPr>
          <w:rFonts w:asciiTheme="minorHAnsi" w:hAnsiTheme="minorHAnsi"/>
        </w:rPr>
        <w:t xml:space="preserve">, quien descubrió que el estímulo eléctrico en un nervio de una rana provocaba la contracción de los músculos a los que estaba unido. La contracción ocurría aun cuando el nervio y el músculo fueran separados del resto del cuerpo, de modo que ambas capacidades, la de contracción del músculo y la del nervio para enviar un mensaje al músculo, eran características de los propios tejidos. </w:t>
      </w:r>
    </w:p>
    <w:p w:rsidR="008E2AB7" w:rsidRPr="008174E4" w:rsidRDefault="008E2AB7" w:rsidP="008E2AB7">
      <w:pPr>
        <w:jc w:val="both"/>
        <w:rPr>
          <w:rFonts w:asciiTheme="minorHAnsi" w:hAnsiTheme="minorHAnsi"/>
        </w:rPr>
      </w:pPr>
      <w:r w:rsidRPr="008174E4">
        <w:rPr>
          <w:rFonts w:asciiTheme="minorHAnsi" w:hAnsiTheme="minorHAnsi"/>
        </w:rPr>
        <w:t xml:space="preserve">Johannes Müller, un fisiólogo alemán del siglo XIX, estudio y contribuyó al estudio de la doctrina de las energías nerviosas específicas. Müller observó que, si bien, todos los nervios transportan el mismo mensaje básico (un impulso eléctrico) los mensajes de los nervios diferentes se perciben en formas distintas. Por ejemplo: los mensajes que transportan los nervios ópticos producen sensaciones de imágenes visuales, y los que transmiten los nervios auditivos producen las sensaciones de sonido. </w:t>
      </w:r>
    </w:p>
    <w:p w:rsidR="008E2AB7" w:rsidRPr="008174E4" w:rsidRDefault="008E2AB7" w:rsidP="008E2AB7">
      <w:pPr>
        <w:jc w:val="both"/>
        <w:rPr>
          <w:rFonts w:asciiTheme="minorHAnsi" w:hAnsiTheme="minorHAnsi"/>
        </w:rPr>
      </w:pPr>
      <w:r w:rsidRPr="008174E4">
        <w:rPr>
          <w:rFonts w:asciiTheme="minorHAnsi" w:hAnsiTheme="minorHAnsi"/>
        </w:rPr>
        <w:t xml:space="preserve">Pierre </w:t>
      </w:r>
      <w:proofErr w:type="spellStart"/>
      <w:r w:rsidRPr="008174E4">
        <w:rPr>
          <w:rFonts w:asciiTheme="minorHAnsi" w:hAnsiTheme="minorHAnsi"/>
        </w:rPr>
        <w:t>Flourens</w:t>
      </w:r>
      <w:proofErr w:type="spellEnd"/>
      <w:r w:rsidRPr="008174E4">
        <w:rPr>
          <w:rFonts w:asciiTheme="minorHAnsi" w:hAnsiTheme="minorHAnsi"/>
        </w:rPr>
        <w:t xml:space="preserve"> realizó estudios por medio de la ablación experimental, en donde eliminó varias partes de cerebros de animales y observó la conducta. Al observar lo que el animal no podía hacer, deducía la función de la parte faltante del cerebro. Así aseguró haber descubierto las regiones del cerebro que controlan el ritmo cardiaco y la respiración, los movimientos voluntarios y los reflejos visual y auditivo. </w:t>
      </w:r>
    </w:p>
    <w:p w:rsidR="008E2AB7" w:rsidRPr="008174E4" w:rsidRDefault="008E2AB7" w:rsidP="008E2AB7">
      <w:pPr>
        <w:jc w:val="both"/>
        <w:rPr>
          <w:rFonts w:asciiTheme="minorHAnsi" w:hAnsiTheme="minorHAnsi"/>
        </w:rPr>
      </w:pPr>
      <w:r w:rsidRPr="008174E4">
        <w:rPr>
          <w:rFonts w:asciiTheme="minorHAnsi" w:hAnsiTheme="minorHAnsi"/>
        </w:rPr>
        <w:t xml:space="preserve">Poco después de los experimentos de </w:t>
      </w:r>
      <w:proofErr w:type="spellStart"/>
      <w:r w:rsidRPr="008174E4">
        <w:rPr>
          <w:rFonts w:asciiTheme="minorHAnsi" w:hAnsiTheme="minorHAnsi"/>
        </w:rPr>
        <w:t>Flourens</w:t>
      </w:r>
      <w:proofErr w:type="spellEnd"/>
      <w:r w:rsidRPr="008174E4">
        <w:rPr>
          <w:rFonts w:asciiTheme="minorHAnsi" w:hAnsiTheme="minorHAnsi"/>
        </w:rPr>
        <w:t xml:space="preserve">, Paul Broca, aplicó el principio de la ablación experimental al cerebro humano. Por supuesto, no removió de manera intencional partes de cerebros humanos para ver su funcionamiento. En lugar de eso, observó la conducta de personas cuyos cerebros fueron dañados por ataques. Estudio el cerebro de un hombre que </w:t>
      </w:r>
      <w:r w:rsidRPr="008174E4">
        <w:rPr>
          <w:rFonts w:asciiTheme="minorHAnsi" w:hAnsiTheme="minorHAnsi"/>
        </w:rPr>
        <w:lastRenderedPageBreak/>
        <w:t xml:space="preserve">no podía hablar y al realizar la autopsia descubrió que la parte dañada de la corteza cerebral en el lado izquierdo se encargaba de la función del habla. </w:t>
      </w:r>
    </w:p>
    <w:p w:rsidR="008E2AB7" w:rsidRDefault="008E2AB7" w:rsidP="008E2AB7">
      <w:pPr>
        <w:jc w:val="both"/>
        <w:rPr>
          <w:rFonts w:asciiTheme="minorHAnsi" w:hAnsiTheme="minorHAnsi"/>
        </w:rPr>
      </w:pPr>
      <w:r w:rsidRPr="008174E4">
        <w:rPr>
          <w:rFonts w:asciiTheme="minorHAnsi" w:hAnsiTheme="minorHAnsi"/>
        </w:rPr>
        <w:t xml:space="preserve">Posteriormente </w:t>
      </w:r>
      <w:proofErr w:type="gramStart"/>
      <w:r w:rsidRPr="008174E4">
        <w:rPr>
          <w:rFonts w:asciiTheme="minorHAnsi" w:hAnsiTheme="minorHAnsi"/>
        </w:rPr>
        <w:t>las</w:t>
      </w:r>
      <w:proofErr w:type="gramEnd"/>
      <w:r w:rsidRPr="008174E4">
        <w:rPr>
          <w:rFonts w:asciiTheme="minorHAnsi" w:hAnsiTheme="minorHAnsi"/>
        </w:rPr>
        <w:t xml:space="preserve"> teoría de la evolución de Darwin, basada en el concepto de la selección natural, proporcionó una importante contribución a la moderna psicología fisiológica. La teoría afirmaba que es preciso comprender las funciones desarrolladas por un organismo o una parte del cuerpo, o por una conducta. Por medio de mutaciones aleatorias, los cambios en el material genético de una persona provocan la producción de distintas proteínas, lo que a su vez da como resultado la alteración de ciertas características física que, a través de los genes, se podrán transmitir a más y más miembros de la especie.</w:t>
      </w:r>
    </w:p>
    <w:p w:rsidR="00FC7C7D" w:rsidRDefault="00FC7C7D" w:rsidP="008E2AB7">
      <w:pPr>
        <w:jc w:val="both"/>
        <w:rPr>
          <w:rFonts w:asciiTheme="minorHAnsi" w:hAnsiTheme="minorHAnsi"/>
        </w:rPr>
      </w:pPr>
    </w:p>
    <w:p w:rsidR="00FC7C7D" w:rsidRPr="00FC7C7D" w:rsidRDefault="00FC7C7D" w:rsidP="008E2AB7">
      <w:pPr>
        <w:jc w:val="both"/>
        <w:rPr>
          <w:rFonts w:asciiTheme="minorHAnsi" w:hAnsiTheme="minorHAnsi"/>
        </w:rPr>
      </w:pPr>
      <w:r w:rsidRPr="00FC7C7D">
        <w:rPr>
          <w:rFonts w:asciiTheme="minorHAnsi" w:hAnsiTheme="minorHAnsi"/>
        </w:rPr>
        <w:t>Referencias:</w:t>
      </w:r>
    </w:p>
    <w:p w:rsidR="008D0999" w:rsidRDefault="008D0999" w:rsidP="00FC7C7D">
      <w:pPr>
        <w:jc w:val="both"/>
        <w:rPr>
          <w:rFonts w:asciiTheme="minorHAnsi" w:hAnsiTheme="minorHAnsi"/>
        </w:rPr>
      </w:pPr>
    </w:p>
    <w:p w:rsidR="00E8557F" w:rsidRPr="00FC7C7D" w:rsidRDefault="008E2AB7" w:rsidP="00FC7C7D">
      <w:pPr>
        <w:jc w:val="both"/>
      </w:pPr>
      <w:bookmarkStart w:id="0" w:name="_GoBack"/>
      <w:bookmarkEnd w:id="0"/>
      <w:proofErr w:type="spellStart"/>
      <w:r w:rsidRPr="00FC7C7D">
        <w:rPr>
          <w:rFonts w:asciiTheme="minorHAnsi" w:hAnsiTheme="minorHAnsi"/>
        </w:rPr>
        <w:t>Carlson</w:t>
      </w:r>
      <w:proofErr w:type="spellEnd"/>
      <w:r w:rsidRPr="00FC7C7D">
        <w:rPr>
          <w:rFonts w:asciiTheme="minorHAnsi" w:hAnsiTheme="minorHAnsi"/>
        </w:rPr>
        <w:t>, N.</w:t>
      </w:r>
      <w:proofErr w:type="gramStart"/>
      <w:r w:rsidRPr="00FC7C7D">
        <w:rPr>
          <w:rFonts w:asciiTheme="minorHAnsi" w:hAnsiTheme="minorHAnsi"/>
        </w:rPr>
        <w:t>,R</w:t>
      </w:r>
      <w:proofErr w:type="gramEnd"/>
      <w:r w:rsidRPr="00FC7C7D">
        <w:rPr>
          <w:rFonts w:asciiTheme="minorHAnsi" w:hAnsiTheme="minorHAnsi"/>
        </w:rPr>
        <w:t xml:space="preserve">. (1996) Fundamentos de Psicología Fisiológica. México Prentice-Hall. </w:t>
      </w:r>
    </w:p>
    <w:sectPr w:rsidR="00E8557F" w:rsidRPr="00FC7C7D">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446" w:rsidRDefault="007D3446" w:rsidP="008D0999">
      <w:r>
        <w:separator/>
      </w:r>
    </w:p>
  </w:endnote>
  <w:endnote w:type="continuationSeparator" w:id="0">
    <w:p w:rsidR="007D3446" w:rsidRDefault="007D3446" w:rsidP="008D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999" w:rsidRDefault="008D0999" w:rsidP="008D0999">
    <w:pPr>
      <w:pStyle w:val="Sinespaciado"/>
      <w:rPr>
        <w:rFonts w:asciiTheme="minorHAnsi" w:eastAsia="Calibri" w:hAnsiTheme="minorHAnsi"/>
        <w:lang w:eastAsia="en-US"/>
      </w:rPr>
    </w:pPr>
    <w:r w:rsidRPr="00FC7C7D">
      <w:rPr>
        <w:rFonts w:asciiTheme="minorHAnsi" w:eastAsia="Calibri" w:hAnsiTheme="minorHAnsi"/>
        <w:lang w:eastAsia="en-US"/>
      </w:rPr>
      <w:t xml:space="preserve">Material elaborado por profesores de Psicología, en el seminario de análisis del proceso de enseñanza–aprendizaje en psicología 2013-2014. </w:t>
    </w:r>
  </w:p>
  <w:p w:rsidR="008D0999" w:rsidRPr="008D0999" w:rsidRDefault="008D0999" w:rsidP="008D099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446" w:rsidRDefault="007D3446" w:rsidP="008D0999">
      <w:r>
        <w:separator/>
      </w:r>
    </w:p>
  </w:footnote>
  <w:footnote w:type="continuationSeparator" w:id="0">
    <w:p w:rsidR="007D3446" w:rsidRDefault="007D3446" w:rsidP="008D09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84E61"/>
    <w:multiLevelType w:val="singleLevel"/>
    <w:tmpl w:val="0C0A0011"/>
    <w:lvl w:ilvl="0">
      <w:start w:val="2"/>
      <w:numFmt w:val="decimal"/>
      <w:lvlText w:val="%1)"/>
      <w:lvlJc w:val="left"/>
      <w:pPr>
        <w:tabs>
          <w:tab w:val="num" w:pos="360"/>
        </w:tabs>
        <w:ind w:left="360" w:hanging="360"/>
      </w:pPr>
      <w:rPr>
        <w:rFonts w:hint="default"/>
      </w:rPr>
    </w:lvl>
  </w:abstractNum>
  <w:abstractNum w:abstractNumId="1" w15:restartNumberingAfterBreak="0">
    <w:nsid w:val="1D6A29A1"/>
    <w:multiLevelType w:val="singleLevel"/>
    <w:tmpl w:val="250C8FDA"/>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37F43A1C"/>
    <w:multiLevelType w:val="hybridMultilevel"/>
    <w:tmpl w:val="F60CBBB2"/>
    <w:lvl w:ilvl="0" w:tplc="250C8FDA">
      <w:start w:val="1"/>
      <w:numFmt w:val="bullet"/>
      <w:lvlText w:val=""/>
      <w:lvlJc w:val="left"/>
      <w:pPr>
        <w:ind w:left="360" w:hanging="360"/>
      </w:pPr>
      <w:rPr>
        <w:rFonts w:ascii="Wingdings" w:hAnsi="Wingdings" w:hint="default"/>
        <w:sz w:val="16"/>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3FC64D64"/>
    <w:multiLevelType w:val="singleLevel"/>
    <w:tmpl w:val="93583890"/>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5937544F"/>
    <w:multiLevelType w:val="singleLevel"/>
    <w:tmpl w:val="0C0A0011"/>
    <w:lvl w:ilvl="0">
      <w:start w:val="1"/>
      <w:numFmt w:val="decimal"/>
      <w:lvlText w:val="%1)"/>
      <w:lvlJc w:val="left"/>
      <w:pPr>
        <w:tabs>
          <w:tab w:val="num" w:pos="360"/>
        </w:tabs>
        <w:ind w:left="360" w:hanging="360"/>
      </w:pPr>
      <w:rPr>
        <w:rFonts w:hint="default"/>
      </w:rPr>
    </w:lvl>
  </w:abstractNum>
  <w:abstractNum w:abstractNumId="5" w15:restartNumberingAfterBreak="0">
    <w:nsid w:val="5C892DC7"/>
    <w:multiLevelType w:val="singleLevel"/>
    <w:tmpl w:val="2324A850"/>
    <w:lvl w:ilvl="0">
      <w:start w:val="1"/>
      <w:numFmt w:val="decimal"/>
      <w:lvlText w:val="%1."/>
      <w:lvlJc w:val="left"/>
      <w:pPr>
        <w:tabs>
          <w:tab w:val="num" w:pos="454"/>
        </w:tabs>
        <w:ind w:left="454" w:hanging="454"/>
      </w:pPr>
      <w:rPr>
        <w:b w:val="0"/>
        <w:i w:val="0"/>
      </w:rPr>
    </w:lvl>
  </w:abstractNum>
  <w:abstractNum w:abstractNumId="6" w15:restartNumberingAfterBreak="0">
    <w:nsid w:val="5D6119F3"/>
    <w:multiLevelType w:val="hybridMultilevel"/>
    <w:tmpl w:val="4D484650"/>
    <w:lvl w:ilvl="0" w:tplc="250C8FDA">
      <w:start w:val="1"/>
      <w:numFmt w:val="bullet"/>
      <w:lvlText w:val=""/>
      <w:lvlJc w:val="left"/>
      <w:pPr>
        <w:ind w:left="360" w:hanging="360"/>
      </w:pPr>
      <w:rPr>
        <w:rFonts w:ascii="Wingdings" w:hAnsi="Wingdings" w:hint="default"/>
        <w:sz w:val="16"/>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3"/>
  </w:num>
  <w:num w:numId="3">
    <w:abstractNumId w:val="5"/>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AB7"/>
    <w:rsid w:val="006202F9"/>
    <w:rsid w:val="00672979"/>
    <w:rsid w:val="007D3446"/>
    <w:rsid w:val="008D0999"/>
    <w:rsid w:val="008E2AB7"/>
    <w:rsid w:val="00BB1E01"/>
    <w:rsid w:val="00FC7C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85454-7163-4860-8349-7C281B84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kern w:val="2"/>
        <w:sz w:val="22"/>
        <w:szCs w:val="3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AB7"/>
    <w:pPr>
      <w:spacing w:after="0" w:line="240" w:lineRule="auto"/>
    </w:pPr>
    <w:rPr>
      <w:rFonts w:ascii="Arial" w:eastAsia="Times New Roman" w:hAnsi="Arial"/>
      <w:kern w:val="0"/>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C7C7D"/>
    <w:pPr>
      <w:spacing w:after="0" w:line="240" w:lineRule="auto"/>
    </w:pPr>
    <w:rPr>
      <w:rFonts w:ascii="Arial" w:eastAsia="Times New Roman" w:hAnsi="Arial"/>
      <w:kern w:val="0"/>
      <w:sz w:val="24"/>
      <w:szCs w:val="24"/>
      <w:lang w:eastAsia="es-MX"/>
    </w:rPr>
  </w:style>
  <w:style w:type="paragraph" w:styleId="Encabezado">
    <w:name w:val="header"/>
    <w:basedOn w:val="Normal"/>
    <w:link w:val="EncabezadoCar"/>
    <w:uiPriority w:val="99"/>
    <w:unhideWhenUsed/>
    <w:rsid w:val="008D0999"/>
    <w:pPr>
      <w:tabs>
        <w:tab w:val="center" w:pos="4419"/>
        <w:tab w:val="right" w:pos="8838"/>
      </w:tabs>
    </w:pPr>
  </w:style>
  <w:style w:type="character" w:customStyle="1" w:styleId="EncabezadoCar">
    <w:name w:val="Encabezado Car"/>
    <w:basedOn w:val="Fuentedeprrafopredeter"/>
    <w:link w:val="Encabezado"/>
    <w:uiPriority w:val="99"/>
    <w:rsid w:val="008D0999"/>
    <w:rPr>
      <w:rFonts w:ascii="Arial" w:eastAsia="Times New Roman" w:hAnsi="Arial"/>
      <w:kern w:val="0"/>
      <w:sz w:val="24"/>
      <w:szCs w:val="24"/>
      <w:lang w:eastAsia="es-MX"/>
    </w:rPr>
  </w:style>
  <w:style w:type="paragraph" w:styleId="Piedepgina">
    <w:name w:val="footer"/>
    <w:basedOn w:val="Normal"/>
    <w:link w:val="PiedepginaCar"/>
    <w:uiPriority w:val="99"/>
    <w:unhideWhenUsed/>
    <w:rsid w:val="008D0999"/>
    <w:pPr>
      <w:tabs>
        <w:tab w:val="center" w:pos="4419"/>
        <w:tab w:val="right" w:pos="8838"/>
      </w:tabs>
    </w:pPr>
  </w:style>
  <w:style w:type="character" w:customStyle="1" w:styleId="PiedepginaCar">
    <w:name w:val="Pie de página Car"/>
    <w:basedOn w:val="Fuentedeprrafopredeter"/>
    <w:link w:val="Piedepgina"/>
    <w:uiPriority w:val="99"/>
    <w:rsid w:val="008D0999"/>
    <w:rPr>
      <w:rFonts w:ascii="Arial" w:eastAsia="Times New Roman" w:hAnsi="Arial"/>
      <w:kern w:val="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9206</Words>
  <Characters>50633</Characters>
  <Application>Microsoft Office Word</Application>
  <DocSecurity>0</DocSecurity>
  <Lines>421</Lines>
  <Paragraphs>119</Paragraphs>
  <ScaleCrop>false</ScaleCrop>
  <Company/>
  <LinksUpToDate>false</LinksUpToDate>
  <CharactersWithSpaces>59720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Betsabé López Blanco</dc:creator>
  <cp:keywords/>
  <dc:description/>
  <cp:lastModifiedBy>Betsabé López Blanco</cp:lastModifiedBy>
  <cp:revision>4</cp:revision>
  <dcterms:created xsi:type="dcterms:W3CDTF">2015-08-09T19:48:00Z</dcterms:created>
  <dcterms:modified xsi:type="dcterms:W3CDTF">2015-08-09T19:55:00Z</dcterms:modified>
</cp:coreProperties>
</file>