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0CD71" w14:textId="77777777" w:rsidR="00BF4ABC" w:rsidRPr="006E7736" w:rsidRDefault="00BF4ABC" w:rsidP="00BF4ABC">
      <w:pPr>
        <w:spacing w:line="360" w:lineRule="auto"/>
      </w:pPr>
      <w:r w:rsidRPr="006E7736">
        <w:t>DESARROLLO ECONOMICO</w:t>
      </w:r>
    </w:p>
    <w:p w14:paraId="4B26397F" w14:textId="77777777" w:rsidR="00BF4ABC" w:rsidRPr="006E7736" w:rsidRDefault="00BF4ABC" w:rsidP="00BF4ABC">
      <w:pPr>
        <w:spacing w:line="360" w:lineRule="auto"/>
      </w:pPr>
      <w:r w:rsidRPr="006E7736">
        <w:t>I</w:t>
      </w:r>
      <w:r>
        <w:t>I</w:t>
      </w:r>
      <w:r w:rsidRPr="006E7736">
        <w:t xml:space="preserve"> EXAMEN</w:t>
      </w:r>
    </w:p>
    <w:p w14:paraId="1478A7FD" w14:textId="46E81C87" w:rsidR="00BF4ABC" w:rsidRDefault="00BF4ABC" w:rsidP="00BF4ABC">
      <w:pPr>
        <w:spacing w:line="360" w:lineRule="auto"/>
      </w:pPr>
      <w:r>
        <w:t xml:space="preserve">FECHA: </w:t>
      </w:r>
      <w:r w:rsidR="00E64C25">
        <w:t>24 ABRIL</w:t>
      </w:r>
      <w:bookmarkStart w:id="0" w:name="_GoBack"/>
      <w:bookmarkEnd w:id="0"/>
    </w:p>
    <w:p w14:paraId="73D14922" w14:textId="77777777" w:rsidR="00187F4B" w:rsidRDefault="00BF4ABC" w:rsidP="00BF4ABC">
      <w:pPr>
        <w:spacing w:line="360" w:lineRule="auto"/>
      </w:pPr>
      <w:r w:rsidRPr="006E7736">
        <w:t>LECTURAS</w:t>
      </w:r>
    </w:p>
    <w:p w14:paraId="3EEF8E58" w14:textId="77777777" w:rsidR="00B35B87" w:rsidRPr="00187F4B" w:rsidRDefault="005F6B43" w:rsidP="00187F4B">
      <w:pPr>
        <w:spacing w:line="360" w:lineRule="auto"/>
        <w:jc w:val="both"/>
        <w:rPr>
          <w:lang w:val="es-ES_tradnl"/>
        </w:rPr>
      </w:pPr>
      <w:r w:rsidRPr="00187F4B">
        <w:rPr>
          <w:lang w:val="es-MX"/>
        </w:rPr>
        <w:t xml:space="preserve">Blanchard, Olivier (2000), </w:t>
      </w:r>
      <w:r w:rsidRPr="00187F4B">
        <w:rPr>
          <w:i/>
          <w:iCs/>
          <w:lang w:val="es-MX"/>
        </w:rPr>
        <w:t>Macroeconomía</w:t>
      </w:r>
      <w:r w:rsidRPr="00187F4B">
        <w:rPr>
          <w:lang w:val="es-MX"/>
        </w:rPr>
        <w:t>. Segunda edición, Madrid: Pearson Educación, capítulos 10, 11 y 12</w:t>
      </w:r>
      <w:r w:rsidR="00F2446F">
        <w:rPr>
          <w:lang w:val="es-MX"/>
        </w:rPr>
        <w:t>.</w:t>
      </w:r>
      <w:r w:rsidRPr="00187F4B">
        <w:rPr>
          <w:lang w:val="es-MX"/>
        </w:rPr>
        <w:t xml:space="preserve"> </w:t>
      </w:r>
    </w:p>
    <w:p w14:paraId="07349C84" w14:textId="77777777" w:rsidR="00B35B87" w:rsidRPr="00187F4B" w:rsidRDefault="005F6B43" w:rsidP="00187F4B">
      <w:pPr>
        <w:spacing w:line="360" w:lineRule="auto"/>
        <w:jc w:val="both"/>
        <w:rPr>
          <w:lang w:val="es-ES_tradnl"/>
        </w:rPr>
      </w:pPr>
      <w:r w:rsidRPr="00187F4B">
        <w:rPr>
          <w:lang w:val="es-MX"/>
        </w:rPr>
        <w:t xml:space="preserve">Sala-i -Martin, Xavier (2000), </w:t>
      </w:r>
      <w:r w:rsidRPr="00187F4B">
        <w:rPr>
          <w:i/>
          <w:iCs/>
          <w:lang w:val="es-MX"/>
        </w:rPr>
        <w:t>Apuntes de crecimiento económico</w:t>
      </w:r>
      <w:r w:rsidRPr="00187F4B">
        <w:rPr>
          <w:lang w:val="es-MX"/>
        </w:rPr>
        <w:t>, Barcelona: Antoni B</w:t>
      </w:r>
      <w:r w:rsidR="008D48AC">
        <w:rPr>
          <w:lang w:val="es-MX"/>
        </w:rPr>
        <w:t xml:space="preserve">osch editor, capítulos </w:t>
      </w:r>
      <w:r w:rsidRPr="00187F4B">
        <w:rPr>
          <w:lang w:val="es-MX"/>
        </w:rPr>
        <w:t>8 y 9</w:t>
      </w:r>
      <w:r w:rsidR="00F2446F">
        <w:rPr>
          <w:lang w:val="es-MX"/>
        </w:rPr>
        <w:t>.</w:t>
      </w:r>
      <w:r w:rsidRPr="00187F4B">
        <w:rPr>
          <w:lang w:val="es-MX"/>
        </w:rPr>
        <w:t xml:space="preserve"> </w:t>
      </w:r>
    </w:p>
    <w:p w14:paraId="08651F91" w14:textId="77777777" w:rsidR="00B35B87" w:rsidRPr="00187F4B" w:rsidRDefault="005F6B43" w:rsidP="00187F4B">
      <w:pPr>
        <w:spacing w:line="360" w:lineRule="auto"/>
        <w:jc w:val="both"/>
        <w:rPr>
          <w:lang w:val="es-ES_tradnl"/>
        </w:rPr>
      </w:pPr>
      <w:r w:rsidRPr="00187F4B">
        <w:rPr>
          <w:lang w:val="es-MX"/>
        </w:rPr>
        <w:t xml:space="preserve">Thirlwall, Antony P. (2003), </w:t>
      </w:r>
      <w:r w:rsidRPr="00187F4B">
        <w:rPr>
          <w:i/>
          <w:iCs/>
          <w:lang w:val="es-MX"/>
        </w:rPr>
        <w:t>La naturaleza del crecimiento económico. Un marco alternativo para comprender el desempeño de las naciones</w:t>
      </w:r>
      <w:r w:rsidRPr="00187F4B">
        <w:rPr>
          <w:lang w:val="es-MX"/>
        </w:rPr>
        <w:t xml:space="preserve">, México: Ed. </w:t>
      </w:r>
      <w:r w:rsidRPr="00187F4B">
        <w:t xml:space="preserve">FCE. </w:t>
      </w:r>
      <w:r w:rsidRPr="00187F4B">
        <w:rPr>
          <w:lang w:val="es-MX"/>
        </w:rPr>
        <w:t>capítulos 4 y 5.</w:t>
      </w:r>
    </w:p>
    <w:p w14:paraId="2A78A637" w14:textId="77777777" w:rsidR="00BF4ABC" w:rsidRPr="00E64C25" w:rsidRDefault="00BF4ABC" w:rsidP="00BF4ABC">
      <w:pPr>
        <w:spacing w:line="360" w:lineRule="auto"/>
        <w:rPr>
          <w:lang w:val="es-ES_tradnl"/>
        </w:rPr>
      </w:pPr>
    </w:p>
    <w:p w14:paraId="718D49B8" w14:textId="77777777" w:rsidR="00D17ED6" w:rsidRPr="00E64C25" w:rsidRDefault="00D17ED6">
      <w:pPr>
        <w:rPr>
          <w:lang w:val="es-ES_tradnl"/>
        </w:rPr>
      </w:pPr>
    </w:p>
    <w:sectPr w:rsidR="00D17ED6" w:rsidRPr="00E64C25" w:rsidSect="00F80C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9334B"/>
    <w:multiLevelType w:val="hybridMultilevel"/>
    <w:tmpl w:val="19F413DC"/>
    <w:lvl w:ilvl="0" w:tplc="5CD834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06ED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482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865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849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48BB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0A4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C2B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66AE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BC"/>
    <w:rsid w:val="00187F4B"/>
    <w:rsid w:val="005F6B43"/>
    <w:rsid w:val="008D48AC"/>
    <w:rsid w:val="00B35B87"/>
    <w:rsid w:val="00BD4A8C"/>
    <w:rsid w:val="00BF4ABC"/>
    <w:rsid w:val="00D17ED6"/>
    <w:rsid w:val="00E64C25"/>
    <w:rsid w:val="00F2446F"/>
    <w:rsid w:val="00F8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5D82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4AB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52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5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7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6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69</Words>
  <Characters>385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Fujii-Gambero</dc:creator>
  <cp:keywords/>
  <dc:description/>
  <cp:lastModifiedBy>Gerardo Fujii-Gambero</cp:lastModifiedBy>
  <cp:revision>2</cp:revision>
  <dcterms:created xsi:type="dcterms:W3CDTF">2018-03-30T15:23:00Z</dcterms:created>
  <dcterms:modified xsi:type="dcterms:W3CDTF">2018-04-03T21:01:00Z</dcterms:modified>
</cp:coreProperties>
</file>